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A0E87" w:rsidRPr="00467E8B" w:rsidRDefault="008A0E87" w:rsidP="008A0E87">
      <w:pPr>
        <w:widowControl w:val="0"/>
        <w:overflowPunct w:val="0"/>
        <w:autoSpaceDE w:val="0"/>
        <w:autoSpaceDN w:val="0"/>
        <w:adjustRightInd w:val="0"/>
        <w:ind w:left="709" w:hanging="709"/>
        <w:jc w:val="center"/>
        <w:textAlignment w:val="baseline"/>
        <w:rPr>
          <w:rFonts w:cs="David"/>
          <w:b/>
          <w:bCs/>
          <w:kern w:val="28"/>
          <w:szCs w:val="36"/>
          <w:rtl/>
        </w:rPr>
      </w:pPr>
      <w:bookmarkStart w:id="0" w:name="start"/>
      <w:bookmarkEnd w:id="0"/>
      <w:r w:rsidRPr="00467E8B">
        <w:rPr>
          <w:rFonts w:cs="David"/>
          <w:b/>
          <w:bCs/>
          <w:kern w:val="28"/>
          <w:szCs w:val="36"/>
          <w:rtl/>
        </w:rPr>
        <w:t xml:space="preserve">מכרז </w:t>
      </w:r>
      <w:r w:rsidRPr="00467E8B">
        <w:rPr>
          <w:rFonts w:cs="David" w:hint="cs"/>
          <w:b/>
          <w:bCs/>
          <w:kern w:val="28"/>
          <w:szCs w:val="36"/>
          <w:rtl/>
        </w:rPr>
        <w:t xml:space="preserve">פומבי </w:t>
      </w:r>
      <w:r w:rsidRPr="00467E8B">
        <w:rPr>
          <w:rFonts w:cs="David"/>
          <w:b/>
          <w:bCs/>
          <w:kern w:val="28"/>
          <w:szCs w:val="36"/>
          <w:rtl/>
        </w:rPr>
        <w:t>מס</w:t>
      </w:r>
      <w:r w:rsidRPr="00467E8B">
        <w:rPr>
          <w:rFonts w:cs="David" w:hint="cs"/>
          <w:b/>
          <w:bCs/>
          <w:kern w:val="28"/>
          <w:szCs w:val="36"/>
          <w:rtl/>
        </w:rPr>
        <w:t xml:space="preserve">פר  </w:t>
      </w:r>
      <w:r>
        <w:rPr>
          <w:rFonts w:cs="David" w:hint="cs"/>
          <w:b/>
          <w:bCs/>
          <w:kern w:val="28"/>
          <w:szCs w:val="36"/>
          <w:rtl/>
        </w:rPr>
        <w:t>04/2019</w:t>
      </w:r>
    </w:p>
    <w:p w:rsidR="008A0E87" w:rsidRPr="00467E8B" w:rsidRDefault="008A0E87" w:rsidP="008A0E87">
      <w:pPr>
        <w:widowControl w:val="0"/>
        <w:overflowPunct w:val="0"/>
        <w:autoSpaceDE w:val="0"/>
        <w:autoSpaceDN w:val="0"/>
        <w:adjustRightInd w:val="0"/>
        <w:ind w:left="709" w:hanging="709"/>
        <w:jc w:val="center"/>
        <w:textAlignment w:val="baseline"/>
        <w:rPr>
          <w:rFonts w:cs="David"/>
          <w:b/>
          <w:bCs/>
          <w:kern w:val="28"/>
          <w:szCs w:val="36"/>
          <w:rtl/>
        </w:rPr>
      </w:pPr>
      <w:r>
        <w:rPr>
          <w:rFonts w:cs="David" w:hint="cs"/>
          <w:b/>
          <w:bCs/>
          <w:kern w:val="28"/>
          <w:szCs w:val="36"/>
          <w:rtl/>
        </w:rPr>
        <w:t>למתן שירותי ייעוץ ותכנון בתחום הבינוי וניהול פרויקטים עבור משרד האוצר - עדכון מסמכי המכרז</w:t>
      </w:r>
    </w:p>
    <w:p w:rsidR="008A0E87" w:rsidRDefault="008A0E87" w:rsidP="008A0E87">
      <w:pPr>
        <w:widowControl w:val="0"/>
        <w:overflowPunct w:val="0"/>
        <w:autoSpaceDE w:val="0"/>
        <w:autoSpaceDN w:val="0"/>
        <w:adjustRightInd w:val="0"/>
        <w:spacing w:before="120" w:after="120"/>
        <w:textAlignment w:val="baseline"/>
        <w:rPr>
          <w:rFonts w:cs="David"/>
          <w:sz w:val="20"/>
          <w:szCs w:val="24"/>
          <w:rtl/>
        </w:rPr>
      </w:pPr>
    </w:p>
    <w:p w:rsidR="008A0E87" w:rsidRDefault="008A0E87" w:rsidP="008A0E87">
      <w:pPr>
        <w:widowControl w:val="0"/>
        <w:overflowPunct w:val="0"/>
        <w:autoSpaceDE w:val="0"/>
        <w:autoSpaceDN w:val="0"/>
        <w:adjustRightInd w:val="0"/>
        <w:spacing w:before="120" w:after="120"/>
        <w:textAlignment w:val="baseline"/>
        <w:rPr>
          <w:rFonts w:cs="David"/>
          <w:sz w:val="20"/>
          <w:szCs w:val="24"/>
          <w:rtl/>
        </w:rPr>
      </w:pPr>
    </w:p>
    <w:p w:rsidR="008A0E87" w:rsidRDefault="008A0E87" w:rsidP="008A0E87">
      <w:pPr>
        <w:widowControl w:val="0"/>
        <w:overflowPunct w:val="0"/>
        <w:autoSpaceDE w:val="0"/>
        <w:autoSpaceDN w:val="0"/>
        <w:adjustRightInd w:val="0"/>
        <w:spacing w:before="120" w:after="120"/>
        <w:textAlignment w:val="baseline"/>
        <w:rPr>
          <w:rFonts w:cs="David"/>
          <w:sz w:val="20"/>
          <w:szCs w:val="24"/>
          <w:rtl/>
        </w:rPr>
      </w:pPr>
      <w:r>
        <w:rPr>
          <w:rFonts w:cs="David" w:hint="cs"/>
          <w:sz w:val="20"/>
          <w:szCs w:val="24"/>
          <w:rtl/>
        </w:rPr>
        <w:t xml:space="preserve">ביום 1 באפריל 2019 פרסם </w:t>
      </w:r>
      <w:r w:rsidRPr="00467E8B">
        <w:rPr>
          <w:rFonts w:cs="David"/>
          <w:sz w:val="20"/>
          <w:szCs w:val="24"/>
          <w:rtl/>
        </w:rPr>
        <w:t>משרד האוצר - המשרד הראשי רח' קפלן 1, ירושלים (להלן: "</w:t>
      </w:r>
      <w:r w:rsidRPr="00467E8B">
        <w:rPr>
          <w:rFonts w:cs="David"/>
          <w:b/>
          <w:bCs/>
          <w:sz w:val="20"/>
          <w:szCs w:val="24"/>
          <w:rtl/>
        </w:rPr>
        <w:t>המשרד</w:t>
      </w:r>
      <w:r w:rsidRPr="00467E8B">
        <w:rPr>
          <w:rFonts w:cs="David"/>
          <w:sz w:val="20"/>
          <w:szCs w:val="24"/>
          <w:rtl/>
        </w:rPr>
        <w:t xml:space="preserve">") </w:t>
      </w:r>
      <w:r>
        <w:rPr>
          <w:rFonts w:cs="David" w:hint="cs"/>
          <w:sz w:val="20"/>
          <w:szCs w:val="24"/>
          <w:rtl/>
        </w:rPr>
        <w:t xml:space="preserve">מכרז פומבי 04/2019 </w:t>
      </w:r>
      <w:r w:rsidRPr="000555C8">
        <w:rPr>
          <w:rFonts w:cs="David"/>
          <w:sz w:val="20"/>
          <w:szCs w:val="24"/>
          <w:rtl/>
        </w:rPr>
        <w:t>למתן שירותי ייעוץ ותכנון בתחום הבינוי וניהול פרויקטים עבור משרד האוצר</w:t>
      </w:r>
      <w:r>
        <w:rPr>
          <w:rFonts w:cs="David" w:hint="cs"/>
          <w:sz w:val="20"/>
          <w:szCs w:val="24"/>
          <w:rtl/>
        </w:rPr>
        <w:t xml:space="preserve">. </w:t>
      </w:r>
    </w:p>
    <w:p w:rsidR="008A0E87" w:rsidRDefault="008A0E87" w:rsidP="008A0E87">
      <w:pPr>
        <w:widowControl w:val="0"/>
        <w:overflowPunct w:val="0"/>
        <w:autoSpaceDE w:val="0"/>
        <w:autoSpaceDN w:val="0"/>
        <w:adjustRightInd w:val="0"/>
        <w:spacing w:before="120" w:after="120"/>
        <w:textAlignment w:val="baseline"/>
        <w:rPr>
          <w:rFonts w:cs="David"/>
          <w:sz w:val="20"/>
          <w:szCs w:val="24"/>
          <w:rtl/>
        </w:rPr>
      </w:pPr>
      <w:r>
        <w:rPr>
          <w:rFonts w:cs="David" w:hint="cs"/>
          <w:sz w:val="20"/>
          <w:szCs w:val="24"/>
          <w:rtl/>
        </w:rPr>
        <w:t>המועד האחרון להגשת שאלות הבהרה נקבע ליום 10 באפריל 2019.</w:t>
      </w:r>
    </w:p>
    <w:p w:rsidR="008A0E87" w:rsidRDefault="008A0E87" w:rsidP="008A0E87">
      <w:pPr>
        <w:widowControl w:val="0"/>
        <w:overflowPunct w:val="0"/>
        <w:autoSpaceDE w:val="0"/>
        <w:autoSpaceDN w:val="0"/>
        <w:adjustRightInd w:val="0"/>
        <w:spacing w:before="120" w:after="120"/>
        <w:textAlignment w:val="baseline"/>
        <w:rPr>
          <w:rFonts w:cs="David"/>
          <w:sz w:val="20"/>
          <w:szCs w:val="24"/>
          <w:rtl/>
        </w:rPr>
      </w:pPr>
      <w:r>
        <w:rPr>
          <w:rFonts w:cs="David" w:hint="cs"/>
          <w:sz w:val="20"/>
          <w:szCs w:val="24"/>
          <w:rtl/>
        </w:rPr>
        <w:t xml:space="preserve">המענה לשאלות המציעים פורסם ביום 17 באפריל 2019 באתר </w:t>
      </w:r>
      <w:proofErr w:type="spellStart"/>
      <w:r>
        <w:rPr>
          <w:rFonts w:cs="David" w:hint="cs"/>
          <w:sz w:val="20"/>
          <w:szCs w:val="24"/>
          <w:rtl/>
        </w:rPr>
        <w:t>מינהל</w:t>
      </w:r>
      <w:proofErr w:type="spellEnd"/>
      <w:r>
        <w:rPr>
          <w:rFonts w:cs="David" w:hint="cs"/>
          <w:sz w:val="20"/>
          <w:szCs w:val="24"/>
          <w:rtl/>
        </w:rPr>
        <w:t xml:space="preserve"> הרכש הממשלתי שכתובתו </w:t>
      </w:r>
      <w:hyperlink r:id="rId7" w:history="1">
        <w:r w:rsidRPr="00743965">
          <w:rPr>
            <w:rStyle w:val="Hyperlink"/>
            <w:rFonts w:cs="David"/>
            <w:sz w:val="20"/>
            <w:szCs w:val="24"/>
          </w:rPr>
          <w:t>www.mr.gov.il</w:t>
        </w:r>
      </w:hyperlink>
      <w:r>
        <w:rPr>
          <w:rFonts w:cs="David" w:hint="cs"/>
          <w:sz w:val="20"/>
          <w:szCs w:val="24"/>
          <w:rtl/>
        </w:rPr>
        <w:t>.</w:t>
      </w:r>
    </w:p>
    <w:p w:rsidR="008A0E87" w:rsidRDefault="008A0E87" w:rsidP="008A0E87">
      <w:pPr>
        <w:widowControl w:val="0"/>
        <w:overflowPunct w:val="0"/>
        <w:autoSpaceDE w:val="0"/>
        <w:autoSpaceDN w:val="0"/>
        <w:adjustRightInd w:val="0"/>
        <w:spacing w:before="120" w:after="120"/>
        <w:textAlignment w:val="baseline"/>
        <w:rPr>
          <w:rFonts w:cs="David"/>
          <w:sz w:val="20"/>
          <w:szCs w:val="24"/>
          <w:rtl/>
        </w:rPr>
      </w:pPr>
    </w:p>
    <w:p w:rsidR="008A0E87" w:rsidRDefault="008A0E87" w:rsidP="008A0E87">
      <w:pPr>
        <w:widowControl w:val="0"/>
        <w:overflowPunct w:val="0"/>
        <w:autoSpaceDE w:val="0"/>
        <w:autoSpaceDN w:val="0"/>
        <w:adjustRightInd w:val="0"/>
        <w:spacing w:before="120" w:after="120"/>
        <w:textAlignment w:val="baseline"/>
        <w:rPr>
          <w:rFonts w:cs="David"/>
          <w:sz w:val="20"/>
          <w:szCs w:val="24"/>
          <w:rtl/>
        </w:rPr>
      </w:pPr>
      <w:r>
        <w:rPr>
          <w:rFonts w:cs="David" w:hint="cs"/>
          <w:sz w:val="20"/>
          <w:szCs w:val="24"/>
          <w:rtl/>
        </w:rPr>
        <w:t>להלן עדכון תנאי הסף של המכרז:</w:t>
      </w:r>
    </w:p>
    <w:p w:rsidR="008A0E87" w:rsidRPr="0004241F" w:rsidRDefault="008A0E87" w:rsidP="008A0E87">
      <w:pPr>
        <w:pStyle w:val="a8"/>
        <w:numPr>
          <w:ilvl w:val="1"/>
          <w:numId w:val="3"/>
        </w:numPr>
        <w:tabs>
          <w:tab w:val="clear" w:pos="972"/>
          <w:tab w:val="num" w:pos="515"/>
        </w:tabs>
        <w:spacing w:before="120" w:after="120" w:line="360" w:lineRule="auto"/>
        <w:ind w:hanging="882"/>
        <w:rPr>
          <w:rFonts w:ascii="David" w:hAnsi="David" w:cs="David"/>
          <w:b/>
          <w:bCs/>
          <w:szCs w:val="24"/>
          <w:u w:val="single"/>
        </w:rPr>
      </w:pPr>
      <w:r w:rsidRPr="0004241F">
        <w:rPr>
          <w:rFonts w:ascii="David" w:hAnsi="David" w:cs="David"/>
          <w:b/>
          <w:bCs/>
          <w:szCs w:val="24"/>
          <w:u w:val="single"/>
          <w:rtl/>
        </w:rPr>
        <w:t>תנאי סף מקצועיים:</w:t>
      </w:r>
    </w:p>
    <w:p w:rsidR="008A0E87" w:rsidRPr="0004241F" w:rsidRDefault="008A0E87" w:rsidP="008A0E87">
      <w:pPr>
        <w:pStyle w:val="a8"/>
        <w:numPr>
          <w:ilvl w:val="1"/>
          <w:numId w:val="4"/>
        </w:numPr>
        <w:spacing w:before="120" w:after="120" w:line="360" w:lineRule="auto"/>
        <w:rPr>
          <w:rFonts w:ascii="David" w:hAnsi="David" w:cs="David"/>
          <w:szCs w:val="24"/>
          <w:rtl/>
        </w:rPr>
      </w:pPr>
      <w:r w:rsidRPr="0004241F">
        <w:rPr>
          <w:rFonts w:ascii="David" w:hAnsi="David" w:cs="David"/>
          <w:szCs w:val="24"/>
          <w:rtl/>
        </w:rPr>
        <w:t xml:space="preserve">המציע הינו מומחה ובעל  ניסיון מוכח של 5 שנים, במתן שירותים בתחום הבינוי, שיפוצים והתאמות, כולל הכנה והגשת תכניות בינוי/חלוקה לביצוע, תיאום וניהול קבלנים מתחומים שונים וליווי ופיקוח צמוד על פרויקטים. בסעיף זה, פרטי ניסיונו של המציע יצוינו </w:t>
      </w:r>
      <w:r w:rsidRPr="0004241F">
        <w:rPr>
          <w:rFonts w:ascii="David" w:hAnsi="David" w:cs="David"/>
          <w:b/>
          <w:bCs/>
          <w:szCs w:val="24"/>
          <w:rtl/>
        </w:rPr>
        <w:t>בנספח ג'</w:t>
      </w:r>
      <w:r w:rsidRPr="0004241F">
        <w:rPr>
          <w:rFonts w:ascii="David" w:hAnsi="David" w:cs="David"/>
          <w:szCs w:val="24"/>
          <w:rtl/>
        </w:rPr>
        <w:t xml:space="preserve"> המאומת על ידי עורך דין לצורך הוכחת עמידה בתנאי זה.</w:t>
      </w:r>
    </w:p>
    <w:p w:rsidR="008A0E87" w:rsidRPr="0004241F" w:rsidRDefault="008A0E87" w:rsidP="008A0E87">
      <w:pPr>
        <w:pStyle w:val="a8"/>
        <w:numPr>
          <w:ilvl w:val="1"/>
          <w:numId w:val="4"/>
        </w:numPr>
        <w:spacing w:before="120" w:after="120" w:line="360" w:lineRule="auto"/>
        <w:rPr>
          <w:rFonts w:ascii="David" w:hAnsi="David" w:cs="David"/>
          <w:spacing w:val="4"/>
          <w:szCs w:val="24"/>
        </w:rPr>
      </w:pPr>
      <w:r w:rsidRPr="0004241F">
        <w:rPr>
          <w:rFonts w:ascii="David" w:hAnsi="David" w:cs="David"/>
          <w:spacing w:val="4"/>
          <w:szCs w:val="24"/>
          <w:rtl/>
        </w:rPr>
        <w:t>בעל תואר מהנדס, אדריכל או בעל תואר אקדמאי אחר מקביל אשר קבלתו מותנית ב-4 שנות לימוד לפחות</w:t>
      </w:r>
      <w:r w:rsidRPr="0004241F">
        <w:rPr>
          <w:rFonts w:ascii="David" w:hAnsi="David" w:cs="David" w:hint="cs"/>
          <w:spacing w:val="4"/>
          <w:szCs w:val="24"/>
          <w:rtl/>
        </w:rPr>
        <w:t xml:space="preserve">, או הנדסאי עם </w:t>
      </w:r>
      <w:r w:rsidRPr="0004241F">
        <w:rPr>
          <w:rFonts w:eastAsiaTheme="minorHAnsi" w:cs="David" w:hint="cs"/>
          <w:szCs w:val="24"/>
          <w:rtl/>
          <w:lang w:eastAsia="en-US"/>
        </w:rPr>
        <w:t xml:space="preserve">רישיון המסמיך אותו לחתום על עבודות בגובה של 11.5. </w:t>
      </w:r>
      <w:r w:rsidRPr="0004241F">
        <w:rPr>
          <w:rFonts w:ascii="David" w:hAnsi="David" w:cs="David"/>
          <w:spacing w:val="4"/>
          <w:szCs w:val="24"/>
          <w:rtl/>
        </w:rPr>
        <w:t xml:space="preserve">לצורך הוכחת עמידתו בתנאי זה, יצרף המציע את </w:t>
      </w:r>
      <w:r w:rsidRPr="0004241F">
        <w:rPr>
          <w:rFonts w:ascii="David" w:hAnsi="David" w:cs="David"/>
          <w:b/>
          <w:bCs/>
          <w:spacing w:val="4"/>
          <w:szCs w:val="24"/>
          <w:rtl/>
        </w:rPr>
        <w:t>תעודות ההשכלה</w:t>
      </w:r>
      <w:r w:rsidRPr="0004241F">
        <w:rPr>
          <w:rFonts w:ascii="David" w:hAnsi="David" w:cs="David"/>
          <w:spacing w:val="4"/>
          <w:szCs w:val="24"/>
          <w:rtl/>
        </w:rPr>
        <w:t>.</w:t>
      </w:r>
    </w:p>
    <w:p w:rsidR="008A0E87" w:rsidRPr="0004241F" w:rsidRDefault="008A0E87" w:rsidP="008A0E87">
      <w:pPr>
        <w:pStyle w:val="a8"/>
        <w:numPr>
          <w:ilvl w:val="1"/>
          <w:numId w:val="4"/>
        </w:numPr>
        <w:spacing w:before="120" w:after="120" w:line="360" w:lineRule="auto"/>
        <w:rPr>
          <w:rFonts w:ascii="David" w:hAnsi="David" w:cs="David"/>
          <w:szCs w:val="24"/>
          <w:rtl/>
        </w:rPr>
      </w:pPr>
      <w:r w:rsidRPr="0004241F">
        <w:rPr>
          <w:rFonts w:ascii="David" w:hAnsi="David" w:cs="David"/>
          <w:szCs w:val="24"/>
          <w:rtl/>
        </w:rPr>
        <w:t xml:space="preserve">המציע ביצע בשלוש השנים האחרונות 15 פרויקטים לכל הפחות, בהיקף שלא יפחת מ-100,000 ש"ח לפרויקט. או לחילופין, 10 פרויקטים לפחות ב-3 השנים האחרונות בהיקף שלא יפחת מ-2,000,000 ₪ כולל מע"מ לכל הפרויקטים כולם. לצורך אימות האמור בסעיף זה, יש למלא את נספח ג' ולצרף אישור רו"ח על מחזור כספי. </w:t>
      </w:r>
    </w:p>
    <w:p w:rsidR="008A0E87" w:rsidRPr="0004241F" w:rsidRDefault="008A0E87" w:rsidP="008A0E87">
      <w:pPr>
        <w:pStyle w:val="a8"/>
        <w:numPr>
          <w:ilvl w:val="1"/>
          <w:numId w:val="4"/>
        </w:numPr>
        <w:spacing w:before="120" w:after="120" w:line="360" w:lineRule="auto"/>
        <w:rPr>
          <w:rFonts w:ascii="David" w:hAnsi="David" w:cs="David"/>
          <w:szCs w:val="24"/>
        </w:rPr>
      </w:pPr>
      <w:r w:rsidRPr="0004241F">
        <w:rPr>
          <w:rFonts w:ascii="David" w:hAnsi="David" w:cs="David"/>
          <w:szCs w:val="24"/>
          <w:rtl/>
        </w:rPr>
        <w:t>רמת זמינות גבוהה – אפשרות לתחילת עבודה מידית, היענות מידית לשאלות, ביקורים מזדמנים באתרים בהם מבוצע הפרויקט ומתן הבהרות לנושאים שונים העולים תוך כדי ביצוע העבודה בשטח. יובהר, כי המציע יידרש למתן השירותים בכל מתקני משרד האוצר הפרוסים בארץ.</w:t>
      </w:r>
    </w:p>
    <w:p w:rsidR="008A0E87" w:rsidRPr="0004241F" w:rsidRDefault="008A0E87" w:rsidP="008A0E87">
      <w:pPr>
        <w:numPr>
          <w:ilvl w:val="1"/>
          <w:numId w:val="3"/>
        </w:numPr>
        <w:tabs>
          <w:tab w:val="clear" w:pos="972"/>
          <w:tab w:val="num" w:pos="515"/>
        </w:tabs>
        <w:spacing w:before="120" w:after="120" w:line="360" w:lineRule="auto"/>
        <w:ind w:hanging="882"/>
        <w:rPr>
          <w:rFonts w:ascii="David" w:hAnsi="David" w:cs="David"/>
          <w:b/>
          <w:bCs/>
          <w:szCs w:val="24"/>
          <w:u w:val="single"/>
        </w:rPr>
      </w:pPr>
      <w:r w:rsidRPr="0004241F">
        <w:rPr>
          <w:rFonts w:ascii="David" w:hAnsi="David" w:cs="David"/>
          <w:b/>
          <w:bCs/>
          <w:szCs w:val="24"/>
          <w:u w:val="single"/>
          <w:rtl/>
        </w:rPr>
        <w:t>תנאי סף מנהליים:</w:t>
      </w:r>
    </w:p>
    <w:p w:rsidR="008A0E87" w:rsidRPr="0004241F" w:rsidRDefault="008A0E87" w:rsidP="008A0E87">
      <w:pPr>
        <w:spacing w:after="200" w:line="360" w:lineRule="auto"/>
        <w:ind w:left="515"/>
        <w:jc w:val="left"/>
        <w:rPr>
          <w:rFonts w:ascii="David" w:eastAsia="Calibri" w:hAnsi="David" w:cs="David"/>
          <w:szCs w:val="24"/>
          <w:rtl/>
          <w:lang w:eastAsia="en-US"/>
        </w:rPr>
      </w:pPr>
      <w:r w:rsidRPr="0004241F">
        <w:rPr>
          <w:rFonts w:ascii="David" w:eastAsiaTheme="minorHAnsi" w:hAnsi="David" w:cs="David"/>
          <w:szCs w:val="24"/>
          <w:rtl/>
          <w:lang w:eastAsia="en-US"/>
        </w:rPr>
        <w:t>המצאת כל האישורים הנדרשים לפי חוק עסקאות גופים ציבוריים, התשל"ו-1976 (להלן – חוק עסקאות גופים ציבוריים):</w:t>
      </w:r>
    </w:p>
    <w:p w:rsidR="008A0E87" w:rsidRPr="0004241F" w:rsidRDefault="008A0E87" w:rsidP="008A0E87">
      <w:pPr>
        <w:pStyle w:val="a8"/>
        <w:numPr>
          <w:ilvl w:val="1"/>
          <w:numId w:val="5"/>
        </w:numPr>
        <w:spacing w:before="120" w:after="200" w:line="360" w:lineRule="auto"/>
        <w:jc w:val="left"/>
        <w:rPr>
          <w:rFonts w:ascii="David" w:eastAsia="Calibri" w:hAnsi="David" w:cs="David"/>
          <w:szCs w:val="24"/>
          <w:lang w:eastAsia="en-US"/>
        </w:rPr>
      </w:pPr>
      <w:r w:rsidRPr="0004241F">
        <w:rPr>
          <w:rFonts w:ascii="David" w:eastAsiaTheme="minorHAnsi" w:hAnsi="David" w:cs="David"/>
          <w:szCs w:val="24"/>
          <w:rtl/>
          <w:lang w:eastAsia="en-US"/>
        </w:rPr>
        <w:t xml:space="preserve">אישור תקף על ניהול חשבונות ורשומות ועל דיווח לרשויות מס הכנסה ומע"מ כחוק, כפי שנדרש בסעיף 2 לחוק עסקאות גופים ציבוריים. </w:t>
      </w:r>
    </w:p>
    <w:p w:rsidR="008A0E87" w:rsidRPr="0004241F" w:rsidRDefault="008A0E87" w:rsidP="008A0E87">
      <w:pPr>
        <w:pStyle w:val="a8"/>
        <w:numPr>
          <w:ilvl w:val="1"/>
          <w:numId w:val="5"/>
        </w:numPr>
        <w:spacing w:before="120" w:after="200" w:line="360" w:lineRule="auto"/>
        <w:jc w:val="left"/>
        <w:rPr>
          <w:rFonts w:ascii="David" w:eastAsiaTheme="minorHAnsi" w:hAnsi="David" w:cs="David"/>
          <w:szCs w:val="24"/>
          <w:lang w:eastAsia="en-US"/>
        </w:rPr>
      </w:pPr>
      <w:r w:rsidRPr="0004241F">
        <w:rPr>
          <w:rFonts w:ascii="David" w:eastAsiaTheme="minorHAnsi" w:hAnsi="David" w:cs="David" w:hint="cs"/>
          <w:szCs w:val="24"/>
          <w:rtl/>
          <w:lang w:eastAsia="en-US"/>
        </w:rPr>
        <w:t>על המציע לצרף העתק של רישיון בתוקף באחד המקצועות המצוינים בסעיף 4.1.2 לעיל.</w:t>
      </w:r>
    </w:p>
    <w:p w:rsidR="008A0E87" w:rsidRPr="0004241F" w:rsidRDefault="008A0E87" w:rsidP="008A0E87">
      <w:pPr>
        <w:pStyle w:val="a8"/>
        <w:numPr>
          <w:ilvl w:val="1"/>
          <w:numId w:val="5"/>
        </w:numPr>
        <w:spacing w:before="120" w:after="200" w:line="360" w:lineRule="auto"/>
        <w:jc w:val="left"/>
        <w:rPr>
          <w:rFonts w:ascii="David" w:eastAsiaTheme="minorHAnsi" w:hAnsi="David" w:cs="David"/>
          <w:szCs w:val="24"/>
          <w:lang w:eastAsia="en-US"/>
        </w:rPr>
      </w:pPr>
      <w:r w:rsidRPr="0004241F">
        <w:rPr>
          <w:rFonts w:ascii="David" w:eastAsiaTheme="minorHAnsi" w:hAnsi="David" w:cs="David" w:hint="cs"/>
          <w:szCs w:val="24"/>
          <w:rtl/>
          <w:lang w:eastAsia="en-US"/>
        </w:rPr>
        <w:lastRenderedPageBreak/>
        <w:t xml:space="preserve">על המציע לצרף אישור על היותו רשום </w:t>
      </w:r>
      <w:r w:rsidRPr="0004241F">
        <w:rPr>
          <w:rFonts w:ascii="David" w:eastAsiaTheme="minorHAnsi" w:hAnsi="David" w:cs="David"/>
          <w:szCs w:val="24"/>
          <w:rtl/>
          <w:lang w:eastAsia="en-US"/>
        </w:rPr>
        <w:t>בפנקס המהנדסים והאדריכלים</w:t>
      </w:r>
      <w:r w:rsidRPr="0004241F">
        <w:rPr>
          <w:rFonts w:ascii="David" w:eastAsiaTheme="minorHAnsi" w:hAnsi="David" w:cs="David" w:hint="cs"/>
          <w:szCs w:val="24"/>
          <w:rtl/>
          <w:lang w:eastAsia="en-US"/>
        </w:rPr>
        <w:t xml:space="preserve"> או בפנקס ההנדסאים והטכנאים המוסמכים. </w:t>
      </w:r>
    </w:p>
    <w:p w:rsidR="008A0E87" w:rsidRPr="0004241F" w:rsidRDefault="008A0E87" w:rsidP="008A0E87">
      <w:pPr>
        <w:pStyle w:val="a8"/>
        <w:numPr>
          <w:ilvl w:val="1"/>
          <w:numId w:val="5"/>
        </w:numPr>
        <w:spacing w:before="120" w:after="200" w:line="360" w:lineRule="auto"/>
        <w:jc w:val="left"/>
        <w:rPr>
          <w:rFonts w:ascii="David" w:eastAsiaTheme="minorHAnsi" w:hAnsi="David" w:cs="David"/>
          <w:szCs w:val="24"/>
          <w:lang w:eastAsia="en-US"/>
        </w:rPr>
      </w:pPr>
      <w:r w:rsidRPr="0004241F">
        <w:rPr>
          <w:rFonts w:ascii="David" w:eastAsiaTheme="minorHAnsi" w:hAnsi="David" w:cs="David"/>
          <w:szCs w:val="24"/>
          <w:rtl/>
          <w:lang w:eastAsia="en-US"/>
        </w:rPr>
        <w:t xml:space="preserve">תצהיר בכתב מאושר על ידי עורך דין לעניין העדר הרשעות בדבר העסקת עובדים זרים ותשלום שכר מינימום כדין, בהתאם להוראת סעיף 2ב לחוק עסקאות גופים ציבוריים. נוסח התצהיר  </w:t>
      </w:r>
      <w:proofErr w:type="spellStart"/>
      <w:r w:rsidRPr="0004241F">
        <w:rPr>
          <w:rFonts w:ascii="David" w:eastAsiaTheme="minorHAnsi" w:hAnsi="David" w:cs="David"/>
          <w:szCs w:val="24"/>
          <w:rtl/>
          <w:lang w:eastAsia="en-US"/>
        </w:rPr>
        <w:t>הרצ"ב</w:t>
      </w:r>
      <w:proofErr w:type="spellEnd"/>
      <w:r w:rsidRPr="0004241F">
        <w:rPr>
          <w:rFonts w:ascii="David" w:eastAsiaTheme="minorHAnsi" w:hAnsi="David" w:cs="David"/>
          <w:szCs w:val="24"/>
          <w:rtl/>
          <w:lang w:eastAsia="en-US"/>
        </w:rPr>
        <w:t xml:space="preserve"> (ראה נספח ב') מחייב ואין לסטות ממנו.</w:t>
      </w:r>
    </w:p>
    <w:p w:rsidR="008A0E87" w:rsidRPr="0004241F" w:rsidRDefault="008A0E87" w:rsidP="008A0E87">
      <w:pPr>
        <w:pStyle w:val="a8"/>
        <w:numPr>
          <w:ilvl w:val="1"/>
          <w:numId w:val="5"/>
        </w:numPr>
        <w:spacing w:before="120" w:after="200" w:line="360" w:lineRule="auto"/>
        <w:jc w:val="left"/>
        <w:rPr>
          <w:rFonts w:ascii="David" w:eastAsiaTheme="minorHAnsi" w:hAnsi="David" w:cs="David"/>
          <w:szCs w:val="24"/>
          <w:lang w:eastAsia="en-US"/>
        </w:rPr>
      </w:pPr>
      <w:r w:rsidRPr="0004241F">
        <w:rPr>
          <w:rFonts w:ascii="David" w:eastAsiaTheme="minorHAnsi" w:hAnsi="David" w:cs="David"/>
          <w:szCs w:val="24"/>
          <w:rtl/>
          <w:lang w:eastAsia="en-US"/>
        </w:rPr>
        <w:t>על המציע לקיים את כל חוקי העבודה, התקנות והצווים וכן ההסכמים הקיבוציים בענפים הנוגעים לתחום פעילותו. על המציע להמציא אישור רו"ח המעיד כי השכר המשולם לעובדיו אינו נמוך משכר מינימום וכי מופרשים עבורם כספים כמתחייב מהוראות הסכם קיבוצי או צו הרחבה שחל עליהם.</w:t>
      </w:r>
    </w:p>
    <w:p w:rsidR="008A0E87" w:rsidRPr="0004241F" w:rsidRDefault="008A0E87" w:rsidP="008A0E87">
      <w:pPr>
        <w:pStyle w:val="a8"/>
        <w:numPr>
          <w:ilvl w:val="1"/>
          <w:numId w:val="5"/>
        </w:numPr>
        <w:spacing w:before="120" w:after="200" w:line="360" w:lineRule="auto"/>
        <w:jc w:val="left"/>
        <w:rPr>
          <w:rFonts w:ascii="David" w:eastAsiaTheme="minorHAnsi" w:hAnsi="David" w:cs="David"/>
          <w:szCs w:val="24"/>
          <w:lang w:eastAsia="en-US"/>
        </w:rPr>
      </w:pPr>
      <w:r w:rsidRPr="0004241F">
        <w:rPr>
          <w:rFonts w:ascii="David" w:eastAsiaTheme="minorHAnsi" w:hAnsi="David" w:cs="David"/>
          <w:szCs w:val="24"/>
          <w:rtl/>
          <w:lang w:eastAsia="en-US"/>
        </w:rPr>
        <w:t xml:space="preserve">במידה והמציע הוא עסק בשליטת אישה – אישור ותצהיר לעניין עסק בשליטת אישה כהגדרתם בהוראת </w:t>
      </w:r>
      <w:proofErr w:type="spellStart"/>
      <w:r w:rsidRPr="0004241F">
        <w:rPr>
          <w:rFonts w:ascii="David" w:eastAsiaTheme="minorHAnsi" w:hAnsi="David" w:cs="David"/>
          <w:szCs w:val="24"/>
          <w:rtl/>
          <w:lang w:eastAsia="en-US"/>
        </w:rPr>
        <w:t>תכ"ם</w:t>
      </w:r>
      <w:proofErr w:type="spellEnd"/>
      <w:r w:rsidRPr="0004241F">
        <w:rPr>
          <w:rFonts w:ascii="David" w:eastAsiaTheme="minorHAnsi" w:hAnsi="David" w:cs="David"/>
          <w:szCs w:val="24"/>
          <w:rtl/>
          <w:lang w:eastAsia="en-US"/>
        </w:rPr>
        <w:t xml:space="preserve"> 7.4.9 – הגדרת מסמכי מכרז. </w:t>
      </w:r>
    </w:p>
    <w:p w:rsidR="008A0E87" w:rsidRPr="0004241F" w:rsidRDefault="008A0E87" w:rsidP="008A0E87">
      <w:pPr>
        <w:pStyle w:val="a8"/>
        <w:numPr>
          <w:ilvl w:val="1"/>
          <w:numId w:val="5"/>
        </w:numPr>
        <w:spacing w:before="120" w:after="200" w:line="360" w:lineRule="auto"/>
        <w:jc w:val="left"/>
        <w:rPr>
          <w:rFonts w:ascii="David" w:eastAsiaTheme="minorHAnsi" w:hAnsi="David" w:cs="David"/>
          <w:szCs w:val="24"/>
          <w:lang w:eastAsia="en-US"/>
        </w:rPr>
      </w:pPr>
      <w:r w:rsidRPr="0004241F">
        <w:rPr>
          <w:rFonts w:ascii="David" w:eastAsiaTheme="minorHAnsi" w:hAnsi="David" w:cs="David"/>
          <w:szCs w:val="24"/>
          <w:rtl/>
          <w:lang w:eastAsia="en-US"/>
        </w:rPr>
        <w:t>אם המציע הוא תאגיד [חברה או שותפות] - המציע רשום כדין בישראל במרשם הרשמי הרלוונטי, ללא חובות אגרה שנתית לרשם החברות או השותפויות, בגין השנים הקודמות לשנה שבה מוגשות ההצעות לפניה ואינו מפר חוק ולא קיימת לגביו התראה על הכרזתו כמפר חוק. כדי להוכיח את עמידתו של המציע בתנאי זה יצרף המציע, אם הוא תאגיד [חברה או שותפות] - תעודת התאגדות וכן תמצית רישום עדכנית מרשם החברות או השותפויות אשר תקפה למועד הגשת ההצעות בפניה או תקפה למועד שעד 7 ימים קודם למועד האישור בנק על פרטי חשבון הבנק אליו יועברו התשלומים.</w:t>
      </w:r>
    </w:p>
    <w:p w:rsidR="008A0E87" w:rsidRDefault="008A0E87" w:rsidP="008A0E87">
      <w:pPr>
        <w:pStyle w:val="a8"/>
        <w:spacing w:before="120" w:after="200" w:line="360" w:lineRule="auto"/>
        <w:ind w:left="984"/>
        <w:jc w:val="left"/>
        <w:rPr>
          <w:rFonts w:ascii="David" w:eastAsiaTheme="minorHAnsi" w:hAnsi="David" w:cs="David"/>
          <w:szCs w:val="24"/>
          <w:rtl/>
          <w:lang w:eastAsia="en-US"/>
        </w:rPr>
      </w:pPr>
      <w:r w:rsidRPr="0004241F">
        <w:rPr>
          <w:rFonts w:ascii="David" w:eastAsiaTheme="minorHAnsi" w:hAnsi="David" w:cs="David"/>
          <w:szCs w:val="24"/>
          <w:rtl/>
          <w:lang w:eastAsia="en-US"/>
        </w:rPr>
        <w:t>אם המציע אינו תאגיד  -  יצרף תעודת עוסק מורשה.</w:t>
      </w:r>
    </w:p>
    <w:p w:rsidR="008A0E87" w:rsidRPr="00FB3DC4" w:rsidRDefault="008A0E87" w:rsidP="008A0E87">
      <w:pPr>
        <w:numPr>
          <w:ilvl w:val="1"/>
          <w:numId w:val="3"/>
        </w:numPr>
        <w:tabs>
          <w:tab w:val="clear" w:pos="972"/>
          <w:tab w:val="num" w:pos="515"/>
        </w:tabs>
        <w:spacing w:before="120" w:after="120" w:line="360" w:lineRule="auto"/>
        <w:ind w:hanging="882"/>
        <w:rPr>
          <w:rFonts w:ascii="David" w:hAnsi="David" w:cs="David"/>
          <w:b/>
          <w:bCs/>
          <w:szCs w:val="24"/>
          <w:u w:val="single"/>
        </w:rPr>
      </w:pPr>
      <w:r w:rsidRPr="00FB3DC4">
        <w:rPr>
          <w:rFonts w:ascii="David" w:hAnsi="David" w:cs="David" w:hint="cs"/>
          <w:b/>
          <w:bCs/>
          <w:szCs w:val="24"/>
          <w:u w:val="single"/>
          <w:rtl/>
        </w:rPr>
        <w:t xml:space="preserve">תמורה </w:t>
      </w:r>
    </w:p>
    <w:p w:rsidR="008A0E87" w:rsidRPr="000E74F8" w:rsidRDefault="008A0E87" w:rsidP="008A0E87">
      <w:pPr>
        <w:pStyle w:val="a8"/>
        <w:widowControl w:val="0"/>
        <w:overflowPunct w:val="0"/>
        <w:autoSpaceDE w:val="0"/>
        <w:autoSpaceDN w:val="0"/>
        <w:adjustRightInd w:val="0"/>
        <w:spacing w:before="120" w:after="120" w:line="360" w:lineRule="auto"/>
        <w:ind w:left="360"/>
        <w:contextualSpacing w:val="0"/>
        <w:jc w:val="left"/>
        <w:textAlignment w:val="baseline"/>
        <w:rPr>
          <w:rFonts w:cs="David"/>
          <w:sz w:val="20"/>
          <w:szCs w:val="24"/>
        </w:rPr>
      </w:pPr>
      <w:r>
        <w:rPr>
          <w:rFonts w:cs="David" w:hint="cs"/>
          <w:sz w:val="20"/>
          <w:szCs w:val="24"/>
          <w:rtl/>
        </w:rPr>
        <w:t xml:space="preserve">התמורה למתן השירותים המבוקשים במכרז זה הינה שעתית שתחושב בהתאם לאחוז הנחה המוצע על ידי היועץ הזוכה שתיגזר מתעריפי </w:t>
      </w:r>
      <w:proofErr w:type="spellStart"/>
      <w:r>
        <w:rPr>
          <w:rFonts w:cs="David" w:hint="cs"/>
          <w:sz w:val="20"/>
          <w:szCs w:val="24"/>
          <w:rtl/>
        </w:rPr>
        <w:t>החשכ"ל</w:t>
      </w:r>
      <w:proofErr w:type="spellEnd"/>
      <w:r>
        <w:rPr>
          <w:rFonts w:cs="David" w:hint="cs"/>
          <w:sz w:val="20"/>
          <w:szCs w:val="24"/>
          <w:rtl/>
        </w:rPr>
        <w:t xml:space="preserve"> המפורסמים בהוראת והודעת </w:t>
      </w:r>
      <w:proofErr w:type="spellStart"/>
      <w:r>
        <w:rPr>
          <w:rFonts w:cs="David" w:hint="cs"/>
          <w:sz w:val="20"/>
          <w:szCs w:val="24"/>
          <w:rtl/>
        </w:rPr>
        <w:t>התכ"מ</w:t>
      </w:r>
      <w:proofErr w:type="spellEnd"/>
      <w:r>
        <w:rPr>
          <w:rFonts w:cs="David" w:hint="cs"/>
          <w:sz w:val="20"/>
          <w:szCs w:val="24"/>
          <w:rtl/>
        </w:rPr>
        <w:t xml:space="preserve"> מס' 13.9.0.2.  יצוין כי אחוז ההנחה יחול גם על תעריף היועץ שיפעל מטעם היועץ הזוכה לשם מתן ייעוץ בנושא ספציפי, התשלום יהיה בהתאם לרמת המומחיות המתאימה מהוראת והודעת </w:t>
      </w:r>
      <w:proofErr w:type="spellStart"/>
      <w:r>
        <w:rPr>
          <w:rFonts w:cs="David" w:hint="cs"/>
          <w:sz w:val="20"/>
          <w:szCs w:val="24"/>
          <w:rtl/>
        </w:rPr>
        <w:t>התכ"מ</w:t>
      </w:r>
      <w:proofErr w:type="spellEnd"/>
      <w:r>
        <w:rPr>
          <w:rFonts w:cs="David" w:hint="cs"/>
          <w:sz w:val="20"/>
          <w:szCs w:val="24"/>
          <w:rtl/>
        </w:rPr>
        <w:t xml:space="preserve"> המצוינות לעיל, בכפוף להצגת אישורים.</w:t>
      </w:r>
    </w:p>
    <w:p w:rsidR="008A0E87" w:rsidRPr="00FB3DC4" w:rsidRDefault="008A0E87" w:rsidP="008A0E87">
      <w:pPr>
        <w:widowControl w:val="0"/>
        <w:overflowPunct w:val="0"/>
        <w:autoSpaceDE w:val="0"/>
        <w:autoSpaceDN w:val="0"/>
        <w:adjustRightInd w:val="0"/>
        <w:spacing w:before="120" w:after="120"/>
        <w:textAlignment w:val="baseline"/>
        <w:rPr>
          <w:rFonts w:cs="David"/>
          <w:sz w:val="20"/>
          <w:szCs w:val="24"/>
          <w:rtl/>
        </w:rPr>
      </w:pPr>
    </w:p>
    <w:p w:rsidR="008A0E87" w:rsidRPr="000555C8" w:rsidRDefault="008A0E87" w:rsidP="008A0E87">
      <w:pPr>
        <w:widowControl w:val="0"/>
        <w:overflowPunct w:val="0"/>
        <w:autoSpaceDE w:val="0"/>
        <w:autoSpaceDN w:val="0"/>
        <w:adjustRightInd w:val="0"/>
        <w:spacing w:before="120" w:after="120"/>
        <w:textAlignment w:val="baseline"/>
        <w:rPr>
          <w:rFonts w:cs="David"/>
          <w:sz w:val="20"/>
          <w:szCs w:val="24"/>
        </w:rPr>
      </w:pPr>
      <w:r>
        <w:rPr>
          <w:rFonts w:cs="David" w:hint="cs"/>
          <w:sz w:val="20"/>
          <w:szCs w:val="24"/>
          <w:rtl/>
        </w:rPr>
        <w:t xml:space="preserve">מסמכי המכרז המעודכנים, בעקוב אחר שינויים,  פורסמו באתר </w:t>
      </w:r>
      <w:proofErr w:type="spellStart"/>
      <w:r>
        <w:rPr>
          <w:rFonts w:cs="David" w:hint="cs"/>
          <w:sz w:val="20"/>
          <w:szCs w:val="24"/>
          <w:rtl/>
        </w:rPr>
        <w:t>מינהל</w:t>
      </w:r>
      <w:proofErr w:type="spellEnd"/>
      <w:r>
        <w:rPr>
          <w:rFonts w:cs="David" w:hint="cs"/>
          <w:sz w:val="20"/>
          <w:szCs w:val="24"/>
          <w:rtl/>
        </w:rPr>
        <w:t xml:space="preserve"> הרכש הממשלתי שכתובתו </w:t>
      </w:r>
      <w:hyperlink r:id="rId8" w:history="1">
        <w:r w:rsidRPr="00743965">
          <w:rPr>
            <w:rStyle w:val="Hyperlink"/>
            <w:rFonts w:cs="David"/>
            <w:sz w:val="20"/>
            <w:szCs w:val="24"/>
          </w:rPr>
          <w:t>www.mr.gov.il</w:t>
        </w:r>
      </w:hyperlink>
      <w:r>
        <w:rPr>
          <w:rFonts w:cs="David" w:hint="cs"/>
          <w:sz w:val="20"/>
          <w:szCs w:val="24"/>
          <w:rtl/>
        </w:rPr>
        <w:t>.</w:t>
      </w:r>
    </w:p>
    <w:p w:rsidR="00B93A5A" w:rsidRDefault="00B93A5A" w:rsidP="008A0E87">
      <w:pPr>
        <w:widowControl w:val="0"/>
        <w:overflowPunct w:val="0"/>
        <w:autoSpaceDE w:val="0"/>
        <w:autoSpaceDN w:val="0"/>
        <w:adjustRightInd w:val="0"/>
        <w:spacing w:before="120" w:after="120"/>
        <w:textAlignment w:val="baseline"/>
        <w:rPr>
          <w:rFonts w:cs="David"/>
          <w:b/>
          <w:bCs/>
          <w:sz w:val="20"/>
          <w:szCs w:val="24"/>
          <w:rtl/>
        </w:rPr>
      </w:pPr>
    </w:p>
    <w:p w:rsidR="008A0E87" w:rsidRPr="00467E8B" w:rsidRDefault="008A0E87" w:rsidP="008A0E87">
      <w:pPr>
        <w:widowControl w:val="0"/>
        <w:overflowPunct w:val="0"/>
        <w:autoSpaceDE w:val="0"/>
        <w:autoSpaceDN w:val="0"/>
        <w:adjustRightInd w:val="0"/>
        <w:spacing w:before="120" w:after="120"/>
        <w:textAlignment w:val="baseline"/>
        <w:rPr>
          <w:rFonts w:cs="David"/>
          <w:b/>
          <w:bCs/>
          <w:sz w:val="20"/>
          <w:szCs w:val="24"/>
          <w:rtl/>
        </w:rPr>
      </w:pPr>
      <w:r w:rsidRPr="00467E8B">
        <w:rPr>
          <w:rFonts w:cs="David"/>
          <w:b/>
          <w:bCs/>
          <w:sz w:val="20"/>
          <w:szCs w:val="24"/>
          <w:rtl/>
        </w:rPr>
        <w:t>המועד האחרון</w:t>
      </w:r>
      <w:r>
        <w:rPr>
          <w:rFonts w:cs="David" w:hint="cs"/>
          <w:b/>
          <w:bCs/>
          <w:sz w:val="20"/>
          <w:szCs w:val="24"/>
          <w:rtl/>
        </w:rPr>
        <w:t xml:space="preserve"> המעודכן</w:t>
      </w:r>
      <w:r w:rsidRPr="00467E8B">
        <w:rPr>
          <w:rFonts w:cs="David"/>
          <w:b/>
          <w:bCs/>
          <w:sz w:val="20"/>
          <w:szCs w:val="24"/>
          <w:rtl/>
        </w:rPr>
        <w:t xml:space="preserve"> להגשת הצעות הינו ביום</w:t>
      </w:r>
      <w:r w:rsidRPr="00467E8B">
        <w:rPr>
          <w:rFonts w:cs="David" w:hint="cs"/>
          <w:b/>
          <w:bCs/>
          <w:sz w:val="20"/>
          <w:szCs w:val="24"/>
          <w:rtl/>
        </w:rPr>
        <w:t xml:space="preserve"> </w:t>
      </w:r>
      <w:r>
        <w:rPr>
          <w:rFonts w:cs="David" w:hint="cs"/>
          <w:b/>
          <w:bCs/>
          <w:sz w:val="20"/>
          <w:szCs w:val="24"/>
          <w:rtl/>
        </w:rPr>
        <w:t>ג'</w:t>
      </w:r>
      <w:r w:rsidRPr="00467E8B">
        <w:rPr>
          <w:rFonts w:cs="David" w:hint="cs"/>
          <w:b/>
          <w:bCs/>
          <w:sz w:val="20"/>
          <w:szCs w:val="24"/>
          <w:rtl/>
        </w:rPr>
        <w:t xml:space="preserve"> </w:t>
      </w:r>
      <w:r>
        <w:rPr>
          <w:rFonts w:cs="David" w:hint="cs"/>
          <w:b/>
          <w:bCs/>
          <w:sz w:val="20"/>
          <w:szCs w:val="24"/>
          <w:u w:val="single"/>
          <w:rtl/>
        </w:rPr>
        <w:t>7</w:t>
      </w:r>
      <w:r w:rsidRPr="00467E8B">
        <w:rPr>
          <w:rFonts w:cs="David" w:hint="cs"/>
          <w:b/>
          <w:bCs/>
          <w:sz w:val="20"/>
          <w:szCs w:val="24"/>
          <w:u w:val="single"/>
          <w:rtl/>
        </w:rPr>
        <w:t xml:space="preserve"> ב</w:t>
      </w:r>
      <w:r>
        <w:rPr>
          <w:rFonts w:cs="David" w:hint="cs"/>
          <w:b/>
          <w:bCs/>
          <w:sz w:val="20"/>
          <w:szCs w:val="24"/>
          <w:u w:val="single"/>
          <w:rtl/>
        </w:rPr>
        <w:t>מאי</w:t>
      </w:r>
      <w:r w:rsidRPr="00467E8B">
        <w:rPr>
          <w:rFonts w:cs="David" w:hint="cs"/>
          <w:b/>
          <w:bCs/>
          <w:sz w:val="20"/>
          <w:szCs w:val="24"/>
          <w:u w:val="single"/>
          <w:rtl/>
        </w:rPr>
        <w:t xml:space="preserve"> 201</w:t>
      </w:r>
      <w:r>
        <w:rPr>
          <w:rFonts w:cs="David" w:hint="cs"/>
          <w:b/>
          <w:bCs/>
          <w:sz w:val="20"/>
          <w:szCs w:val="24"/>
          <w:u w:val="single"/>
          <w:rtl/>
        </w:rPr>
        <w:t>9</w:t>
      </w:r>
      <w:r w:rsidRPr="00467E8B">
        <w:rPr>
          <w:rFonts w:cs="David" w:hint="cs"/>
          <w:b/>
          <w:bCs/>
          <w:sz w:val="20"/>
          <w:szCs w:val="24"/>
          <w:u w:val="single"/>
          <w:rtl/>
        </w:rPr>
        <w:t xml:space="preserve"> ע</w:t>
      </w:r>
      <w:r w:rsidRPr="00467E8B">
        <w:rPr>
          <w:rFonts w:cs="David"/>
          <w:b/>
          <w:bCs/>
          <w:sz w:val="20"/>
          <w:szCs w:val="24"/>
          <w:u w:val="single"/>
          <w:rtl/>
        </w:rPr>
        <w:t xml:space="preserve">ד השעה </w:t>
      </w:r>
      <w:r w:rsidRPr="00467E8B">
        <w:rPr>
          <w:rFonts w:cs="David" w:hint="cs"/>
          <w:b/>
          <w:bCs/>
          <w:sz w:val="20"/>
          <w:szCs w:val="24"/>
          <w:u w:val="single"/>
          <w:rtl/>
        </w:rPr>
        <w:t>12</w:t>
      </w:r>
      <w:r w:rsidRPr="00467E8B">
        <w:rPr>
          <w:rFonts w:cs="David"/>
          <w:b/>
          <w:bCs/>
          <w:sz w:val="20"/>
          <w:szCs w:val="24"/>
          <w:u w:val="single"/>
          <w:vertAlign w:val="superscript"/>
          <w:rtl/>
        </w:rPr>
        <w:t>00</w:t>
      </w:r>
      <w:r w:rsidRPr="00467E8B">
        <w:rPr>
          <w:rFonts w:cs="David"/>
          <w:b/>
          <w:bCs/>
          <w:sz w:val="20"/>
          <w:szCs w:val="24"/>
          <w:rtl/>
        </w:rPr>
        <w:t xml:space="preserve">. </w:t>
      </w:r>
      <w:r w:rsidRPr="00467E8B">
        <w:rPr>
          <w:rFonts w:cs="David" w:hint="cs"/>
          <w:b/>
          <w:bCs/>
          <w:sz w:val="20"/>
          <w:szCs w:val="24"/>
          <w:rtl/>
        </w:rPr>
        <w:t xml:space="preserve">את ההצעות יש להגיש אך ורק לתיבת המכרזים בלובי הכניסה לבניין משרד האוצר, רח' אליעזר קפלן 1 (מול עמדת שומרי הביטחון). לתשומת לב המציעים את הצעת המחיר יש לצרף למעטפת ההצעה למכרז </w:t>
      </w:r>
      <w:r w:rsidRPr="00467E8B">
        <w:rPr>
          <w:rFonts w:cs="David"/>
          <w:b/>
          <w:bCs/>
          <w:sz w:val="20"/>
          <w:szCs w:val="24"/>
          <w:rtl/>
        </w:rPr>
        <w:t>–</w:t>
      </w:r>
      <w:r w:rsidRPr="00467E8B">
        <w:rPr>
          <w:rFonts w:cs="David" w:hint="cs"/>
          <w:b/>
          <w:bCs/>
          <w:sz w:val="20"/>
          <w:szCs w:val="24"/>
          <w:rtl/>
        </w:rPr>
        <w:t xml:space="preserve"> </w:t>
      </w:r>
      <w:r w:rsidRPr="00467E8B">
        <w:rPr>
          <w:rFonts w:cs="David" w:hint="cs"/>
          <w:b/>
          <w:bCs/>
          <w:sz w:val="20"/>
          <w:szCs w:val="24"/>
          <w:u w:val="single"/>
          <w:rtl/>
        </w:rPr>
        <w:t>בנפרד</w:t>
      </w:r>
      <w:r w:rsidRPr="00467E8B">
        <w:rPr>
          <w:rFonts w:cs="David" w:hint="cs"/>
          <w:b/>
          <w:bCs/>
          <w:sz w:val="20"/>
          <w:szCs w:val="24"/>
          <w:rtl/>
        </w:rPr>
        <w:t xml:space="preserve"> מיתר מסמכי ההצעה כאשר היא מונחת במעטפה סגורה ונפרדת. </w:t>
      </w:r>
    </w:p>
    <w:p w:rsidR="008A0E87" w:rsidRPr="00467E8B" w:rsidRDefault="008A0E87" w:rsidP="008A0E87">
      <w:pPr>
        <w:widowControl w:val="0"/>
        <w:overflowPunct w:val="0"/>
        <w:autoSpaceDE w:val="0"/>
        <w:autoSpaceDN w:val="0"/>
        <w:adjustRightInd w:val="0"/>
        <w:spacing w:before="120" w:after="120"/>
        <w:textAlignment w:val="baseline"/>
        <w:rPr>
          <w:rFonts w:cs="David"/>
          <w:b/>
          <w:bCs/>
          <w:sz w:val="20"/>
          <w:szCs w:val="24"/>
          <w:rtl/>
        </w:rPr>
      </w:pPr>
      <w:r w:rsidRPr="00467E8B">
        <w:rPr>
          <w:rFonts w:cs="David"/>
          <w:b/>
          <w:bCs/>
          <w:sz w:val="20"/>
          <w:szCs w:val="24"/>
          <w:rtl/>
        </w:rPr>
        <w:t xml:space="preserve">המשרד רשאי, בכל עת, בהודעה שתפורסם, להקדים או לדחות את המועד האחרון להגשת </w:t>
      </w:r>
      <w:r w:rsidRPr="00467E8B">
        <w:rPr>
          <w:rFonts w:cs="David" w:hint="cs"/>
          <w:b/>
          <w:bCs/>
          <w:sz w:val="20"/>
          <w:szCs w:val="24"/>
          <w:rtl/>
        </w:rPr>
        <w:t>הצעות</w:t>
      </w:r>
      <w:r w:rsidRPr="00467E8B">
        <w:rPr>
          <w:rFonts w:cs="David"/>
          <w:b/>
          <w:bCs/>
          <w:sz w:val="20"/>
          <w:szCs w:val="24"/>
          <w:rtl/>
        </w:rPr>
        <w:t>, וכן לשנות מועדים ותנאים אחרים הנוגעים למכרז על פי שיקול דעתו המוחלט.</w:t>
      </w:r>
    </w:p>
    <w:p w:rsidR="008A0E87" w:rsidRPr="00467E8B" w:rsidRDefault="008A0E87" w:rsidP="008A0E87">
      <w:pPr>
        <w:widowControl w:val="0"/>
        <w:overflowPunct w:val="0"/>
        <w:autoSpaceDE w:val="0"/>
        <w:autoSpaceDN w:val="0"/>
        <w:adjustRightInd w:val="0"/>
        <w:spacing w:before="120" w:after="120"/>
        <w:textAlignment w:val="baseline"/>
        <w:rPr>
          <w:rFonts w:cs="David"/>
          <w:b/>
          <w:bCs/>
          <w:sz w:val="20"/>
          <w:szCs w:val="24"/>
          <w:rtl/>
        </w:rPr>
      </w:pPr>
      <w:r w:rsidRPr="00467E8B">
        <w:rPr>
          <w:rFonts w:cs="David" w:hint="cs"/>
          <w:b/>
          <w:bCs/>
          <w:sz w:val="20"/>
          <w:szCs w:val="24"/>
          <w:rtl/>
        </w:rPr>
        <w:lastRenderedPageBreak/>
        <w:t xml:space="preserve">המשרד </w:t>
      </w:r>
      <w:r w:rsidRPr="00467E8B">
        <w:rPr>
          <w:rFonts w:cs="David"/>
          <w:b/>
          <w:bCs/>
          <w:sz w:val="20"/>
          <w:szCs w:val="24"/>
          <w:rtl/>
        </w:rPr>
        <w:t xml:space="preserve">שומר לעצמו את הזכות להביא במערכת שיקוליו חוסר שביעות רצון וניסיון שלילי בעבר עם מציע </w:t>
      </w:r>
      <w:r w:rsidRPr="00467E8B">
        <w:rPr>
          <w:rFonts w:cs="David" w:hint="cs"/>
          <w:b/>
          <w:bCs/>
          <w:sz w:val="20"/>
          <w:szCs w:val="24"/>
          <w:rtl/>
        </w:rPr>
        <w:t xml:space="preserve">ו/או שותפים שונים במציע ו/או עובדים מוצעים שונים של מציע, עד </w:t>
      </w:r>
      <w:r w:rsidRPr="00467E8B">
        <w:rPr>
          <w:rFonts w:cs="David"/>
          <w:b/>
          <w:bCs/>
          <w:sz w:val="20"/>
          <w:szCs w:val="24"/>
          <w:rtl/>
        </w:rPr>
        <w:t>כדי דחיית הצעתו בהתאם.</w:t>
      </w:r>
    </w:p>
    <w:p w:rsidR="008A0E87" w:rsidRPr="00467E8B" w:rsidRDefault="008A0E87" w:rsidP="008A0E87">
      <w:pPr>
        <w:widowControl w:val="0"/>
        <w:overflowPunct w:val="0"/>
        <w:autoSpaceDE w:val="0"/>
        <w:autoSpaceDN w:val="0"/>
        <w:adjustRightInd w:val="0"/>
        <w:spacing w:before="120" w:after="120"/>
        <w:textAlignment w:val="baseline"/>
        <w:rPr>
          <w:rFonts w:cs="David"/>
          <w:sz w:val="20"/>
          <w:szCs w:val="24"/>
          <w:rtl/>
        </w:rPr>
      </w:pPr>
      <w:r w:rsidRPr="00467E8B">
        <w:rPr>
          <w:rFonts w:cs="David"/>
          <w:b/>
          <w:bCs/>
          <w:sz w:val="20"/>
          <w:szCs w:val="24"/>
          <w:rtl/>
        </w:rPr>
        <w:t>בכל מקרה של סתירה בין הוראות מודעה זו וההוראות המצויות בחוברת המכרז</w:t>
      </w:r>
      <w:r w:rsidRPr="00467E8B">
        <w:rPr>
          <w:rFonts w:cs="David" w:hint="cs"/>
          <w:b/>
          <w:bCs/>
          <w:sz w:val="20"/>
          <w:szCs w:val="24"/>
          <w:rtl/>
        </w:rPr>
        <w:t>,</w:t>
      </w:r>
      <w:r w:rsidRPr="00467E8B">
        <w:rPr>
          <w:rFonts w:cs="David"/>
          <w:b/>
          <w:bCs/>
          <w:sz w:val="20"/>
          <w:szCs w:val="24"/>
          <w:rtl/>
        </w:rPr>
        <w:t xml:space="preserve"> גוברות האחרונות</w:t>
      </w:r>
      <w:r w:rsidRPr="00467E8B">
        <w:rPr>
          <w:rFonts w:cs="David"/>
          <w:sz w:val="20"/>
          <w:szCs w:val="24"/>
          <w:rtl/>
        </w:rPr>
        <w:t>.</w:t>
      </w:r>
    </w:p>
    <w:p w:rsidR="00541DCB" w:rsidRPr="008A0E87" w:rsidRDefault="00541DCB" w:rsidP="008A0E87"/>
    <w:sectPr w:rsidR="00541DCB" w:rsidRPr="008A0E87" w:rsidSect="00363EA4">
      <w:headerReference w:type="even" r:id="rId9"/>
      <w:headerReference w:type="default" r:id="rId10"/>
      <w:footerReference w:type="even" r:id="rId11"/>
      <w:footerReference w:type="default" r:id="rId12"/>
      <w:headerReference w:type="first" r:id="rId13"/>
      <w:footerReference w:type="first" r:id="rId14"/>
      <w:pgSz w:w="11906" w:h="16838"/>
      <w:pgMar w:top="1440" w:right="1797" w:bottom="1440" w:left="1797" w:header="720" w:footer="7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01773" w:rsidRDefault="00C01773">
      <w:r>
        <w:separator/>
      </w:r>
    </w:p>
  </w:endnote>
  <w:endnote w:type="continuationSeparator" w:id="0">
    <w:p w:rsidR="00C01773" w:rsidRDefault="00C017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F2713" w:rsidRDefault="00CF2713">
    <w:pPr>
      <w:pStyle w:val="a4"/>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2FD1" w:rsidRDefault="00302FD1" w:rsidP="00C3405D">
    <w:pPr>
      <w:pStyle w:val="a4"/>
      <w:pBdr>
        <w:top w:val="single" w:sz="6" w:space="1" w:color="auto"/>
      </w:pBdr>
      <w:tabs>
        <w:tab w:val="clear" w:pos="4153"/>
        <w:tab w:val="clear" w:pos="8306"/>
        <w:tab w:val="center" w:pos="4173"/>
        <w:tab w:val="right" w:pos="8313"/>
      </w:tabs>
    </w:pPr>
    <w:r w:rsidRPr="0063672E">
      <w:rPr>
        <w:rFonts w:hint="cs"/>
        <w:b/>
        <w:bCs/>
        <w:rtl/>
      </w:rPr>
      <w:t xml:space="preserve">רח' קפלן 1 ירושלים </w:t>
    </w:r>
    <w:r w:rsidR="00C3405D">
      <w:rPr>
        <w:rFonts w:hint="cs"/>
        <w:b/>
        <w:bCs/>
        <w:rtl/>
      </w:rPr>
      <w:t>9103002</w:t>
    </w:r>
    <w:r w:rsidRPr="0063672E">
      <w:rPr>
        <w:rFonts w:hint="cs"/>
        <w:b/>
        <w:bCs/>
        <w:rtl/>
      </w:rPr>
      <w:t xml:space="preserve">   ת.ד 3100 טל':  5317111 - 02   פקס':  5695353 - 02</w:t>
    </w:r>
    <w:r>
      <w:rPr>
        <w:rFonts w:hint="cs"/>
        <w:rtl/>
      </w:rPr>
      <w:br/>
    </w:r>
    <w:r w:rsidRPr="0063672E">
      <w:rPr>
        <w:rFonts w:hint="cs"/>
        <w:rtl/>
      </w:rPr>
      <w:t xml:space="preserve">אוצר ברשת : </w:t>
    </w:r>
    <w:hyperlink r:id="rId1" w:history="1">
      <w:r w:rsidRPr="0063672E">
        <w:rPr>
          <w:rStyle w:val="Hyperlink"/>
        </w:rPr>
        <w:t>www.mof.gov.il</w:t>
      </w:r>
    </w:hyperlink>
    <w:r w:rsidRPr="0063672E">
      <w:rPr>
        <w:rFonts w:hint="cs"/>
        <w:rtl/>
      </w:rPr>
      <w:tab/>
    </w:r>
    <w:r w:rsidR="00D43D77">
      <w:rPr>
        <w:rFonts w:hint="cs"/>
        <w:noProof/>
        <w:rtl/>
        <w:lang w:eastAsia="en-US"/>
      </w:rPr>
      <w:drawing>
        <wp:inline distT="0" distB="0" distL="0" distR="0">
          <wp:extent cx="447675" cy="285750"/>
          <wp:effectExtent l="0" t="0" r="9525" b="0"/>
          <wp:docPr id="2" name="תמונה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7675" cy="285750"/>
                  </a:xfrm>
                  <a:prstGeom prst="rect">
                    <a:avLst/>
                  </a:prstGeom>
                  <a:noFill/>
                  <a:ln>
                    <a:noFill/>
                  </a:ln>
                </pic:spPr>
              </pic:pic>
            </a:graphicData>
          </a:graphic>
        </wp:inline>
      </w:drawing>
    </w:r>
    <w:r w:rsidRPr="0063672E">
      <w:rPr>
        <w:rFonts w:hint="cs"/>
        <w:rtl/>
      </w:rPr>
      <w:tab/>
      <w:t xml:space="preserve">שער הממשלה : </w:t>
    </w:r>
    <w:hyperlink r:id="rId3" w:history="1">
      <w:r w:rsidRPr="0063672E">
        <w:rPr>
          <w:rStyle w:val="Hyperlink"/>
        </w:rPr>
        <w:t>www.gov.il</w:t>
      </w:r>
    </w:hyperlink>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2FD1" w:rsidRDefault="00302FD1" w:rsidP="00C3405D">
    <w:pPr>
      <w:pStyle w:val="a4"/>
      <w:pBdr>
        <w:top w:val="single" w:sz="6" w:space="1" w:color="auto"/>
      </w:pBdr>
      <w:tabs>
        <w:tab w:val="clear" w:pos="4153"/>
        <w:tab w:val="clear" w:pos="8306"/>
        <w:tab w:val="center" w:pos="4173"/>
        <w:tab w:val="right" w:pos="8313"/>
      </w:tabs>
    </w:pPr>
    <w:r w:rsidRPr="0063672E">
      <w:rPr>
        <w:rFonts w:hint="cs"/>
        <w:b/>
        <w:bCs/>
        <w:rtl/>
      </w:rPr>
      <w:t xml:space="preserve">רח' קפלן 1 ירושלים </w:t>
    </w:r>
    <w:r w:rsidR="00C3405D">
      <w:rPr>
        <w:rFonts w:hint="cs"/>
        <w:b/>
        <w:bCs/>
        <w:rtl/>
      </w:rPr>
      <w:t>9103002</w:t>
    </w:r>
    <w:r w:rsidRPr="0063672E">
      <w:rPr>
        <w:rFonts w:hint="cs"/>
        <w:b/>
        <w:bCs/>
        <w:rtl/>
      </w:rPr>
      <w:t xml:space="preserve">   ת.ד 3100 טל':  5317111 - 02   פקס':  5695353 - 02</w:t>
    </w:r>
    <w:r>
      <w:rPr>
        <w:rFonts w:hint="cs"/>
        <w:rtl/>
      </w:rPr>
      <w:br/>
    </w:r>
    <w:r w:rsidRPr="0063672E">
      <w:rPr>
        <w:rFonts w:hint="cs"/>
        <w:rtl/>
      </w:rPr>
      <w:t xml:space="preserve">אוצר ברשת : </w:t>
    </w:r>
    <w:hyperlink r:id="rId1" w:history="1">
      <w:r w:rsidRPr="0063672E">
        <w:rPr>
          <w:rStyle w:val="Hyperlink"/>
        </w:rPr>
        <w:t>www.mof.gov.il</w:t>
      </w:r>
    </w:hyperlink>
    <w:r w:rsidRPr="0063672E">
      <w:rPr>
        <w:rFonts w:hint="cs"/>
        <w:rtl/>
      </w:rPr>
      <w:tab/>
    </w:r>
    <w:r w:rsidR="00D43D77">
      <w:rPr>
        <w:rFonts w:hint="cs"/>
        <w:noProof/>
        <w:rtl/>
        <w:lang w:eastAsia="en-US"/>
      </w:rPr>
      <w:drawing>
        <wp:inline distT="0" distB="0" distL="0" distR="0">
          <wp:extent cx="447675" cy="285750"/>
          <wp:effectExtent l="0" t="0" r="9525" b="0"/>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7675" cy="285750"/>
                  </a:xfrm>
                  <a:prstGeom prst="rect">
                    <a:avLst/>
                  </a:prstGeom>
                  <a:noFill/>
                  <a:ln>
                    <a:noFill/>
                  </a:ln>
                </pic:spPr>
              </pic:pic>
            </a:graphicData>
          </a:graphic>
        </wp:inline>
      </w:drawing>
    </w:r>
    <w:r w:rsidRPr="0063672E">
      <w:rPr>
        <w:rFonts w:hint="cs"/>
        <w:rtl/>
      </w:rPr>
      <w:tab/>
      <w:t xml:space="preserve">שער הממשלה : </w:t>
    </w:r>
    <w:hyperlink r:id="rId3" w:history="1">
      <w:r w:rsidRPr="0063672E">
        <w:rPr>
          <w:rStyle w:val="Hyperlink"/>
        </w:rPr>
        <w:t>www.gov.il</w:t>
      </w:r>
    </w:hyperlink>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01773" w:rsidRDefault="00C01773">
      <w:r>
        <w:separator/>
      </w:r>
    </w:p>
  </w:footnote>
  <w:footnote w:type="continuationSeparator" w:id="0">
    <w:p w:rsidR="00C01773" w:rsidRDefault="00C0177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F2713" w:rsidRDefault="00CF2713">
    <w:pPr>
      <w:pStyle w:val="a3"/>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A4966" w:rsidRPr="00467E8B" w:rsidRDefault="007A4966" w:rsidP="007A4966">
    <w:pPr>
      <w:tabs>
        <w:tab w:val="right" w:pos="8640"/>
      </w:tabs>
      <w:overflowPunct w:val="0"/>
      <w:autoSpaceDE w:val="0"/>
      <w:autoSpaceDN w:val="0"/>
      <w:adjustRightInd w:val="0"/>
      <w:jc w:val="center"/>
      <w:textAlignment w:val="baseline"/>
      <w:rPr>
        <w:rFonts w:cs="David"/>
        <w:b/>
        <w:bCs/>
        <w:sz w:val="20"/>
        <w:szCs w:val="36"/>
        <w:rtl/>
      </w:rPr>
    </w:pPr>
    <w:r w:rsidRPr="00467E8B">
      <w:rPr>
        <w:rFonts w:cs="David"/>
        <w:b/>
        <w:bCs/>
        <w:sz w:val="20"/>
        <w:szCs w:val="36"/>
        <w:rtl/>
      </w:rPr>
      <w:t>מדינת ישראל</w:t>
    </w:r>
  </w:p>
  <w:p w:rsidR="007A4966" w:rsidRPr="00467E8B" w:rsidRDefault="007A4966" w:rsidP="007A4966">
    <w:pPr>
      <w:tabs>
        <w:tab w:val="right" w:pos="8640"/>
      </w:tabs>
      <w:overflowPunct w:val="0"/>
      <w:autoSpaceDE w:val="0"/>
      <w:autoSpaceDN w:val="0"/>
      <w:adjustRightInd w:val="0"/>
      <w:jc w:val="center"/>
      <w:textAlignment w:val="baseline"/>
      <w:rPr>
        <w:rFonts w:cs="David"/>
        <w:b/>
        <w:bCs/>
        <w:sz w:val="20"/>
        <w:szCs w:val="32"/>
        <w:rtl/>
      </w:rPr>
    </w:pPr>
    <w:r w:rsidRPr="00467E8B">
      <w:rPr>
        <w:rFonts w:cs="David"/>
        <w:b/>
        <w:bCs/>
        <w:sz w:val="20"/>
        <w:szCs w:val="32"/>
        <w:rtl/>
      </w:rPr>
      <w:t>משרד האוצר</w:t>
    </w:r>
  </w:p>
  <w:p w:rsidR="007A4966" w:rsidRPr="00467E8B" w:rsidRDefault="007A4966" w:rsidP="007A4966">
    <w:pPr>
      <w:tabs>
        <w:tab w:val="right" w:pos="8640"/>
      </w:tabs>
      <w:overflowPunct w:val="0"/>
      <w:autoSpaceDE w:val="0"/>
      <w:autoSpaceDN w:val="0"/>
      <w:adjustRightInd w:val="0"/>
      <w:jc w:val="center"/>
      <w:textAlignment w:val="baseline"/>
      <w:rPr>
        <w:rFonts w:cs="David"/>
        <w:sz w:val="20"/>
        <w:szCs w:val="24"/>
        <w:rtl/>
      </w:rPr>
    </w:pPr>
    <w:r w:rsidRPr="00467E8B">
      <w:rPr>
        <w:rFonts w:cs="David"/>
        <w:sz w:val="20"/>
        <w:szCs w:val="24"/>
        <w:rtl/>
      </w:rPr>
      <w:t>רחוב קפלן 1 ירושלים 91131</w:t>
    </w:r>
  </w:p>
  <w:p w:rsidR="007A4966" w:rsidRPr="00467E8B" w:rsidRDefault="007A4966" w:rsidP="007A4966">
    <w:pPr>
      <w:tabs>
        <w:tab w:val="right" w:pos="8640"/>
      </w:tabs>
      <w:overflowPunct w:val="0"/>
      <w:autoSpaceDE w:val="0"/>
      <w:autoSpaceDN w:val="0"/>
      <w:adjustRightInd w:val="0"/>
      <w:jc w:val="center"/>
      <w:textAlignment w:val="baseline"/>
      <w:rPr>
        <w:rFonts w:cs="David"/>
        <w:sz w:val="20"/>
        <w:szCs w:val="24"/>
        <w:rtl/>
      </w:rPr>
    </w:pPr>
    <w:r w:rsidRPr="00467E8B">
      <w:rPr>
        <w:rFonts w:cs="David"/>
        <w:sz w:val="20"/>
        <w:szCs w:val="24"/>
        <w:rtl/>
      </w:rPr>
      <w:t xml:space="preserve">טל. </w:t>
    </w:r>
    <w:r w:rsidRPr="00467E8B">
      <w:rPr>
        <w:rFonts w:hAnsi="David" w:cs="David"/>
        <w:sz w:val="20"/>
        <w:szCs w:val="24"/>
      </w:rPr>
      <w:t>02-5317111</w:t>
    </w:r>
    <w:r w:rsidRPr="00467E8B">
      <w:rPr>
        <w:rFonts w:cs="David"/>
        <w:sz w:val="20"/>
        <w:szCs w:val="24"/>
        <w:rtl/>
      </w:rPr>
      <w:t xml:space="preserve"> פקס. </w:t>
    </w:r>
    <w:r w:rsidRPr="00467E8B">
      <w:rPr>
        <w:rFonts w:hAnsi="David" w:cs="David"/>
        <w:sz w:val="20"/>
        <w:szCs w:val="24"/>
      </w:rPr>
      <w:t>02-5695353</w:t>
    </w:r>
  </w:p>
  <w:p w:rsidR="007A4966" w:rsidRDefault="007A4966">
    <w:pPr>
      <w:pStyle w:val="a3"/>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67E8B" w:rsidRPr="00467E8B" w:rsidRDefault="00467E8B" w:rsidP="00467E8B">
    <w:pPr>
      <w:tabs>
        <w:tab w:val="right" w:pos="8640"/>
      </w:tabs>
      <w:overflowPunct w:val="0"/>
      <w:autoSpaceDE w:val="0"/>
      <w:autoSpaceDN w:val="0"/>
      <w:adjustRightInd w:val="0"/>
      <w:jc w:val="center"/>
      <w:textAlignment w:val="baseline"/>
      <w:rPr>
        <w:rFonts w:cs="David"/>
        <w:b/>
        <w:bCs/>
        <w:sz w:val="20"/>
        <w:szCs w:val="36"/>
        <w:rtl/>
      </w:rPr>
    </w:pPr>
    <w:r w:rsidRPr="00467E8B">
      <w:rPr>
        <w:rFonts w:cs="David"/>
        <w:b/>
        <w:bCs/>
        <w:sz w:val="20"/>
        <w:szCs w:val="36"/>
        <w:rtl/>
      </w:rPr>
      <w:t>מדינת ישראל</w:t>
    </w:r>
  </w:p>
  <w:p w:rsidR="00467E8B" w:rsidRPr="00467E8B" w:rsidRDefault="00467E8B" w:rsidP="00467E8B">
    <w:pPr>
      <w:tabs>
        <w:tab w:val="right" w:pos="8640"/>
      </w:tabs>
      <w:overflowPunct w:val="0"/>
      <w:autoSpaceDE w:val="0"/>
      <w:autoSpaceDN w:val="0"/>
      <w:adjustRightInd w:val="0"/>
      <w:jc w:val="center"/>
      <w:textAlignment w:val="baseline"/>
      <w:rPr>
        <w:rFonts w:cs="David"/>
        <w:b/>
        <w:bCs/>
        <w:sz w:val="20"/>
        <w:szCs w:val="32"/>
        <w:rtl/>
      </w:rPr>
    </w:pPr>
    <w:r w:rsidRPr="00467E8B">
      <w:rPr>
        <w:rFonts w:cs="David"/>
        <w:b/>
        <w:bCs/>
        <w:sz w:val="20"/>
        <w:szCs w:val="32"/>
        <w:rtl/>
      </w:rPr>
      <w:t>משרד האוצר</w:t>
    </w:r>
  </w:p>
  <w:p w:rsidR="00467E8B" w:rsidRPr="00467E8B" w:rsidRDefault="00467E8B" w:rsidP="00467E8B">
    <w:pPr>
      <w:tabs>
        <w:tab w:val="right" w:pos="8640"/>
      </w:tabs>
      <w:overflowPunct w:val="0"/>
      <w:autoSpaceDE w:val="0"/>
      <w:autoSpaceDN w:val="0"/>
      <w:adjustRightInd w:val="0"/>
      <w:jc w:val="center"/>
      <w:textAlignment w:val="baseline"/>
      <w:rPr>
        <w:rFonts w:cs="David"/>
        <w:sz w:val="20"/>
        <w:szCs w:val="24"/>
        <w:rtl/>
      </w:rPr>
    </w:pPr>
    <w:bookmarkStart w:id="1" w:name="_GoBack"/>
    <w:bookmarkEnd w:id="1"/>
  </w:p>
  <w:p w:rsidR="00467E8B" w:rsidRPr="00467E8B" w:rsidRDefault="00467E8B" w:rsidP="00467E8B">
    <w:pPr>
      <w:tabs>
        <w:tab w:val="right" w:pos="8640"/>
      </w:tabs>
      <w:overflowPunct w:val="0"/>
      <w:autoSpaceDE w:val="0"/>
      <w:autoSpaceDN w:val="0"/>
      <w:adjustRightInd w:val="0"/>
      <w:jc w:val="center"/>
      <w:textAlignment w:val="baseline"/>
      <w:rPr>
        <w:rFonts w:cs="David"/>
        <w:sz w:val="20"/>
        <w:szCs w:val="24"/>
        <w:rtl/>
      </w:rPr>
    </w:pPr>
  </w:p>
  <w:p w:rsidR="00302FD1" w:rsidRPr="00467E8B" w:rsidRDefault="00302FD1" w:rsidP="00467E8B">
    <w:pPr>
      <w:pStyle w:val="a3"/>
      <w:rPr>
        <w:szCs w:val="24"/>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F3D6E7AE"/>
    <w:lvl w:ilvl="0">
      <w:start w:val="1"/>
      <w:numFmt w:val="decimal"/>
      <w:lvlRestart w:val="0"/>
      <w:lvlText w:val="%1."/>
      <w:lvlJc w:val="left"/>
      <w:pPr>
        <w:tabs>
          <w:tab w:val="num" w:pos="360"/>
        </w:tabs>
        <w:ind w:left="283" w:hanging="283"/>
      </w:pPr>
      <w:rPr>
        <w:rFonts w:hint="default"/>
      </w:rPr>
    </w:lvl>
    <w:lvl w:ilvl="1">
      <w:start w:val="1"/>
      <w:numFmt w:val="decimal"/>
      <w:lvlText w:val="%1.%2."/>
      <w:lvlJc w:val="left"/>
      <w:pPr>
        <w:tabs>
          <w:tab w:val="num" w:pos="1022"/>
        </w:tabs>
        <w:ind w:left="1022" w:hanging="619"/>
      </w:pPr>
      <w:rPr>
        <w:rFonts w:hint="default"/>
      </w:rPr>
    </w:lvl>
    <w:lvl w:ilvl="2">
      <w:start w:val="1"/>
      <w:numFmt w:val="decimal"/>
      <w:lvlText w:val="%1.%2.%3."/>
      <w:lvlJc w:val="left"/>
      <w:pPr>
        <w:tabs>
          <w:tab w:val="num" w:pos="1814"/>
        </w:tabs>
        <w:ind w:left="1814" w:hanging="794"/>
      </w:pPr>
      <w:rPr>
        <w:rFonts w:hint="default"/>
      </w:rPr>
    </w:lvl>
    <w:lvl w:ilvl="3">
      <w:start w:val="1"/>
      <w:numFmt w:val="decimal"/>
      <w:lvlText w:val="%1.%2.%3.%4."/>
      <w:lvlJc w:val="left"/>
      <w:pPr>
        <w:tabs>
          <w:tab w:val="num" w:pos="2835"/>
        </w:tabs>
        <w:ind w:left="2835" w:hanging="1021"/>
      </w:pPr>
      <w:rPr>
        <w:rFonts w:hint="default"/>
      </w:rPr>
    </w:lvl>
    <w:lvl w:ilvl="4">
      <w:start w:val="1"/>
      <w:numFmt w:val="koreanLegal"/>
      <w:lvlText w:val="%5."/>
      <w:lvlJc w:val="left"/>
      <w:pPr>
        <w:tabs>
          <w:tab w:val="num" w:pos="3231"/>
        </w:tabs>
        <w:ind w:left="3231" w:hanging="396"/>
      </w:pPr>
      <w:rPr>
        <w:rFonts w:hint="default"/>
      </w:rPr>
    </w:lvl>
    <w:lvl w:ilvl="5">
      <w:start w:val="1"/>
      <w:numFmt w:val="decimal"/>
      <w:lvlText w:val="%6."/>
      <w:lvlJc w:val="left"/>
      <w:pPr>
        <w:tabs>
          <w:tab w:val="num" w:pos="3628"/>
        </w:tabs>
        <w:ind w:left="3628" w:hanging="397"/>
      </w:pPr>
      <w:rPr>
        <w:rFonts w:hint="default"/>
      </w:rPr>
    </w:lvl>
    <w:lvl w:ilvl="6">
      <w:start w:val="1"/>
      <w:numFmt w:val="decimal"/>
      <w:lvlText w:val="%7"/>
      <w:lvlJc w:val="left"/>
      <w:pPr>
        <w:tabs>
          <w:tab w:val="num" w:pos="4348"/>
        </w:tabs>
        <w:ind w:left="4025" w:hanging="397"/>
      </w:pPr>
      <w:rPr>
        <w:rFonts w:ascii="Wingdings" w:hAnsi="Wingdings" w:hint="default"/>
      </w:rPr>
    </w:lvl>
    <w:lvl w:ilvl="7">
      <w:start w:val="1"/>
      <w:numFmt w:val="decimal"/>
      <w:lvlText w:val="%8"/>
      <w:lvlJc w:val="left"/>
      <w:pPr>
        <w:tabs>
          <w:tab w:val="num" w:pos="4422"/>
        </w:tabs>
        <w:ind w:left="4422" w:hanging="397"/>
      </w:pPr>
      <w:rPr>
        <w:rFonts w:ascii="Symbol" w:hAnsi="Symbol" w:hint="default"/>
      </w:rPr>
    </w:lvl>
    <w:lvl w:ilvl="8">
      <w:start w:val="1"/>
      <w:numFmt w:val="decimal"/>
      <w:lvlText w:val="%9."/>
      <w:lvlJc w:val="left"/>
      <w:pPr>
        <w:tabs>
          <w:tab w:val="num" w:pos="5131"/>
        </w:tabs>
        <w:ind w:left="5131" w:hanging="709"/>
      </w:pPr>
      <w:rPr>
        <w:rFonts w:hint="default"/>
      </w:rPr>
    </w:lvl>
  </w:abstractNum>
  <w:abstractNum w:abstractNumId="1" w15:restartNumberingAfterBreak="0">
    <w:nsid w:val="594E41F8"/>
    <w:multiLevelType w:val="multilevel"/>
    <w:tmpl w:val="AC443088"/>
    <w:lvl w:ilvl="0">
      <w:start w:val="1"/>
      <w:numFmt w:val="decimal"/>
      <w:lvlText w:val="%1."/>
      <w:lvlJc w:val="left"/>
      <w:pPr>
        <w:ind w:left="397" w:hanging="397"/>
      </w:pPr>
      <w:rPr>
        <w:rFonts w:hint="default"/>
        <w:b w:val="0"/>
        <w:bCs w:val="0"/>
      </w:rPr>
    </w:lvl>
    <w:lvl w:ilvl="1">
      <w:start w:val="1"/>
      <w:numFmt w:val="decimal"/>
      <w:lvlText w:val="%2."/>
      <w:lvlJc w:val="left"/>
      <w:pPr>
        <w:tabs>
          <w:tab w:val="num" w:pos="972"/>
        </w:tabs>
        <w:ind w:left="972" w:hanging="547"/>
      </w:pPr>
      <w:rPr>
        <w:rFonts w:ascii="David" w:eastAsia="Times New Roman" w:hAnsi="David" w:cs="David"/>
        <w:b w:val="0"/>
        <w:bCs w:val="0"/>
      </w:rPr>
    </w:lvl>
    <w:lvl w:ilvl="2">
      <w:start w:val="1"/>
      <w:numFmt w:val="decimal"/>
      <w:lvlText w:val="%1.%2.%3."/>
      <w:lvlJc w:val="left"/>
      <w:pPr>
        <w:ind w:left="1304" w:hanging="680"/>
      </w:pPr>
      <w:rPr>
        <w:rFonts w:hint="default"/>
        <w:b w:val="0"/>
        <w:bCs w:val="0"/>
      </w:rPr>
    </w:lvl>
    <w:lvl w:ilvl="3">
      <w:start w:val="1"/>
      <w:numFmt w:val="decimal"/>
      <w:lvlText w:val="%1.%2.%3.%4."/>
      <w:lvlJc w:val="left"/>
      <w:pPr>
        <w:ind w:left="1928" w:hanging="964"/>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 w15:restartNumberingAfterBreak="0">
    <w:nsid w:val="63BB481D"/>
    <w:multiLevelType w:val="multilevel"/>
    <w:tmpl w:val="95F8F3A6"/>
    <w:lvl w:ilvl="0">
      <w:start w:val="1"/>
      <w:numFmt w:val="decimal"/>
      <w:lvlText w:val="%1."/>
      <w:lvlJc w:val="left"/>
      <w:pPr>
        <w:ind w:left="360" w:hanging="360"/>
      </w:pPr>
      <w:rPr>
        <w:rFonts w:hint="default"/>
      </w:rPr>
    </w:lvl>
    <w:lvl w:ilvl="1">
      <w:start w:val="1"/>
      <w:numFmt w:val="decimal"/>
      <w:lvlText w:val="%1.%2."/>
      <w:lvlJc w:val="left"/>
      <w:pPr>
        <w:ind w:left="984" w:hanging="360"/>
      </w:pPr>
      <w:rPr>
        <w:rFonts w:hint="default"/>
      </w:rPr>
    </w:lvl>
    <w:lvl w:ilvl="2">
      <w:start w:val="1"/>
      <w:numFmt w:val="decimal"/>
      <w:lvlText w:val="%1.%2.%3."/>
      <w:lvlJc w:val="left"/>
      <w:pPr>
        <w:ind w:left="1968" w:hanging="720"/>
      </w:pPr>
      <w:rPr>
        <w:rFonts w:hint="default"/>
      </w:rPr>
    </w:lvl>
    <w:lvl w:ilvl="3">
      <w:start w:val="1"/>
      <w:numFmt w:val="decimal"/>
      <w:lvlText w:val="%1.%2.%3.%4."/>
      <w:lvlJc w:val="left"/>
      <w:pPr>
        <w:ind w:left="2592" w:hanging="720"/>
      </w:pPr>
      <w:rPr>
        <w:rFonts w:hint="default"/>
      </w:rPr>
    </w:lvl>
    <w:lvl w:ilvl="4">
      <w:start w:val="1"/>
      <w:numFmt w:val="decimal"/>
      <w:lvlText w:val="%1.%2.%3.%4.%5."/>
      <w:lvlJc w:val="left"/>
      <w:pPr>
        <w:ind w:left="3576" w:hanging="1080"/>
      </w:pPr>
      <w:rPr>
        <w:rFonts w:hint="default"/>
      </w:rPr>
    </w:lvl>
    <w:lvl w:ilvl="5">
      <w:start w:val="1"/>
      <w:numFmt w:val="decimal"/>
      <w:lvlText w:val="%1.%2.%3.%4.%5.%6."/>
      <w:lvlJc w:val="left"/>
      <w:pPr>
        <w:ind w:left="4200" w:hanging="1080"/>
      </w:pPr>
      <w:rPr>
        <w:rFonts w:hint="default"/>
      </w:rPr>
    </w:lvl>
    <w:lvl w:ilvl="6">
      <w:start w:val="1"/>
      <w:numFmt w:val="decimal"/>
      <w:lvlText w:val="%1.%2.%3.%4.%5.%6.%7."/>
      <w:lvlJc w:val="left"/>
      <w:pPr>
        <w:ind w:left="5184" w:hanging="1440"/>
      </w:pPr>
      <w:rPr>
        <w:rFonts w:hint="default"/>
      </w:rPr>
    </w:lvl>
    <w:lvl w:ilvl="7">
      <w:start w:val="1"/>
      <w:numFmt w:val="decimal"/>
      <w:lvlText w:val="%1.%2.%3.%4.%5.%6.%7.%8."/>
      <w:lvlJc w:val="left"/>
      <w:pPr>
        <w:ind w:left="5808" w:hanging="1440"/>
      </w:pPr>
      <w:rPr>
        <w:rFonts w:hint="default"/>
      </w:rPr>
    </w:lvl>
    <w:lvl w:ilvl="8">
      <w:start w:val="1"/>
      <w:numFmt w:val="decimal"/>
      <w:lvlText w:val="%1.%2.%3.%4.%5.%6.%7.%8.%9."/>
      <w:lvlJc w:val="left"/>
      <w:pPr>
        <w:ind w:left="6432" w:hanging="1440"/>
      </w:pPr>
      <w:rPr>
        <w:rFonts w:hint="default"/>
      </w:rPr>
    </w:lvl>
  </w:abstractNum>
  <w:abstractNum w:abstractNumId="3" w15:restartNumberingAfterBreak="0">
    <w:nsid w:val="77485742"/>
    <w:multiLevelType w:val="multilevel"/>
    <w:tmpl w:val="7BC6E168"/>
    <w:lvl w:ilvl="0">
      <w:start w:val="2"/>
      <w:numFmt w:val="decimal"/>
      <w:lvlText w:val="%1."/>
      <w:lvlJc w:val="left"/>
      <w:pPr>
        <w:ind w:left="360" w:hanging="360"/>
      </w:pPr>
      <w:rPr>
        <w:rFonts w:eastAsiaTheme="minorHAnsi" w:hint="default"/>
      </w:rPr>
    </w:lvl>
    <w:lvl w:ilvl="1">
      <w:start w:val="1"/>
      <w:numFmt w:val="decimal"/>
      <w:lvlText w:val="%1.%2."/>
      <w:lvlJc w:val="left"/>
      <w:pPr>
        <w:ind w:left="984" w:hanging="360"/>
      </w:pPr>
      <w:rPr>
        <w:rFonts w:eastAsiaTheme="minorHAnsi" w:hint="default"/>
      </w:rPr>
    </w:lvl>
    <w:lvl w:ilvl="2">
      <w:start w:val="1"/>
      <w:numFmt w:val="decimal"/>
      <w:lvlText w:val="%1.%2.%3."/>
      <w:lvlJc w:val="left"/>
      <w:pPr>
        <w:ind w:left="1968" w:hanging="720"/>
      </w:pPr>
      <w:rPr>
        <w:rFonts w:eastAsiaTheme="minorHAnsi" w:hint="default"/>
      </w:rPr>
    </w:lvl>
    <w:lvl w:ilvl="3">
      <w:start w:val="1"/>
      <w:numFmt w:val="decimal"/>
      <w:lvlText w:val="%1.%2.%3.%4."/>
      <w:lvlJc w:val="left"/>
      <w:pPr>
        <w:ind w:left="2592" w:hanging="720"/>
      </w:pPr>
      <w:rPr>
        <w:rFonts w:eastAsiaTheme="minorHAnsi" w:hint="default"/>
      </w:rPr>
    </w:lvl>
    <w:lvl w:ilvl="4">
      <w:start w:val="1"/>
      <w:numFmt w:val="decimal"/>
      <w:lvlText w:val="%1.%2.%3.%4.%5."/>
      <w:lvlJc w:val="left"/>
      <w:pPr>
        <w:ind w:left="3576" w:hanging="1080"/>
      </w:pPr>
      <w:rPr>
        <w:rFonts w:eastAsiaTheme="minorHAnsi" w:hint="default"/>
      </w:rPr>
    </w:lvl>
    <w:lvl w:ilvl="5">
      <w:start w:val="1"/>
      <w:numFmt w:val="decimal"/>
      <w:lvlText w:val="%1.%2.%3.%4.%5.%6."/>
      <w:lvlJc w:val="left"/>
      <w:pPr>
        <w:ind w:left="4200" w:hanging="1080"/>
      </w:pPr>
      <w:rPr>
        <w:rFonts w:eastAsiaTheme="minorHAnsi" w:hint="default"/>
      </w:rPr>
    </w:lvl>
    <w:lvl w:ilvl="6">
      <w:start w:val="1"/>
      <w:numFmt w:val="decimal"/>
      <w:lvlText w:val="%1.%2.%3.%4.%5.%6.%7."/>
      <w:lvlJc w:val="left"/>
      <w:pPr>
        <w:ind w:left="5184" w:hanging="1440"/>
      </w:pPr>
      <w:rPr>
        <w:rFonts w:eastAsiaTheme="minorHAnsi" w:hint="default"/>
      </w:rPr>
    </w:lvl>
    <w:lvl w:ilvl="7">
      <w:start w:val="1"/>
      <w:numFmt w:val="decimal"/>
      <w:lvlText w:val="%1.%2.%3.%4.%5.%6.%7.%8."/>
      <w:lvlJc w:val="left"/>
      <w:pPr>
        <w:ind w:left="5808" w:hanging="1440"/>
      </w:pPr>
      <w:rPr>
        <w:rFonts w:eastAsiaTheme="minorHAnsi" w:hint="default"/>
      </w:rPr>
    </w:lvl>
    <w:lvl w:ilvl="8">
      <w:start w:val="1"/>
      <w:numFmt w:val="decimal"/>
      <w:lvlText w:val="%1.%2.%3.%4.%5.%6.%7.%8.%9."/>
      <w:lvlJc w:val="left"/>
      <w:pPr>
        <w:ind w:left="6432" w:hanging="1440"/>
      </w:pPr>
      <w:rPr>
        <w:rFonts w:eastAsiaTheme="minorHAnsi" w:hint="default"/>
      </w:rPr>
    </w:lvl>
  </w:abstractNum>
  <w:num w:numId="1">
    <w:abstractNumId w:val="0"/>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2"/>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12289"/>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166B"/>
    <w:rsid w:val="0004241F"/>
    <w:rsid w:val="00044855"/>
    <w:rsid w:val="000555C8"/>
    <w:rsid w:val="000C538B"/>
    <w:rsid w:val="000E3CF0"/>
    <w:rsid w:val="00155FD6"/>
    <w:rsid w:val="002D3CC3"/>
    <w:rsid w:val="00302FD1"/>
    <w:rsid w:val="0034595E"/>
    <w:rsid w:val="00363EA4"/>
    <w:rsid w:val="00467E8B"/>
    <w:rsid w:val="004766E9"/>
    <w:rsid w:val="004C143A"/>
    <w:rsid w:val="00541DCB"/>
    <w:rsid w:val="00693110"/>
    <w:rsid w:val="007A4966"/>
    <w:rsid w:val="008A0E87"/>
    <w:rsid w:val="008D166B"/>
    <w:rsid w:val="009163C9"/>
    <w:rsid w:val="00AD4137"/>
    <w:rsid w:val="00AE1FAE"/>
    <w:rsid w:val="00B93A5A"/>
    <w:rsid w:val="00C01773"/>
    <w:rsid w:val="00C3405D"/>
    <w:rsid w:val="00CE5C2F"/>
    <w:rsid w:val="00CF2713"/>
    <w:rsid w:val="00D43D7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43EB60FC"/>
  <w15:docId w15:val="{A297F412-09CB-4ACE-9376-4B9EE648EC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02FD1"/>
    <w:pPr>
      <w:bidi/>
      <w:jc w:val="both"/>
    </w:pPr>
    <w:rPr>
      <w:rFonts w:cs="FrankRuehl"/>
      <w:sz w:val="24"/>
      <w:szCs w:val="26"/>
      <w:lang w:eastAsia="he-IL"/>
    </w:rPr>
  </w:style>
  <w:style w:type="paragraph" w:styleId="1">
    <w:name w:val="heading 1"/>
    <w:basedOn w:val="a"/>
    <w:next w:val="a"/>
    <w:qFormat/>
    <w:rsid w:val="00363EA4"/>
    <w:pPr>
      <w:widowControl w:val="0"/>
      <w:spacing w:before="240" w:after="60"/>
      <w:outlineLvl w:val="0"/>
    </w:pPr>
    <w:rPr>
      <w:b/>
      <w:bCs/>
      <w:kern w:val="32"/>
      <w:sz w:val="36"/>
      <w:szCs w:val="36"/>
    </w:rPr>
  </w:style>
  <w:style w:type="paragraph" w:styleId="2">
    <w:name w:val="heading 2"/>
    <w:basedOn w:val="a"/>
    <w:next w:val="a"/>
    <w:qFormat/>
    <w:rsid w:val="00363EA4"/>
    <w:pPr>
      <w:widowControl w:val="0"/>
      <w:spacing w:before="240" w:after="60"/>
      <w:outlineLvl w:val="1"/>
    </w:pPr>
    <w:rPr>
      <w:b/>
      <w:bCs/>
      <w:i/>
      <w:sz w:val="32"/>
      <w:szCs w:val="32"/>
    </w:rPr>
  </w:style>
  <w:style w:type="paragraph" w:styleId="3">
    <w:name w:val="heading 3"/>
    <w:basedOn w:val="a"/>
    <w:next w:val="a"/>
    <w:qFormat/>
    <w:rsid w:val="00363EA4"/>
    <w:pPr>
      <w:widowControl w:val="0"/>
      <w:spacing w:before="240" w:after="60"/>
      <w:outlineLvl w:val="2"/>
    </w:pPr>
    <w:rPr>
      <w:b/>
      <w:bCs/>
      <w:sz w:val="28"/>
      <w:szCs w:val="28"/>
    </w:rPr>
  </w:style>
  <w:style w:type="paragraph" w:styleId="4">
    <w:name w:val="heading 4"/>
    <w:basedOn w:val="a"/>
    <w:next w:val="a"/>
    <w:link w:val="40"/>
    <w:qFormat/>
    <w:rsid w:val="00467E8B"/>
    <w:pPr>
      <w:keepNext/>
      <w:tabs>
        <w:tab w:val="num" w:pos="2835"/>
      </w:tabs>
      <w:overflowPunct w:val="0"/>
      <w:autoSpaceDE w:val="0"/>
      <w:autoSpaceDN w:val="0"/>
      <w:adjustRightInd w:val="0"/>
      <w:spacing w:before="240" w:after="60"/>
      <w:ind w:left="2835" w:right="283" w:hanging="1021"/>
      <w:textAlignment w:val="baseline"/>
      <w:outlineLvl w:val="3"/>
    </w:pPr>
    <w:rPr>
      <w:rFonts w:cs="Miriam"/>
      <w:b/>
      <w:bCs/>
      <w:i/>
      <w:iCs/>
      <w:szCs w:val="24"/>
    </w:rPr>
  </w:style>
  <w:style w:type="paragraph" w:styleId="5">
    <w:name w:val="heading 5"/>
    <w:basedOn w:val="a"/>
    <w:next w:val="a"/>
    <w:link w:val="50"/>
    <w:qFormat/>
    <w:rsid w:val="00467E8B"/>
    <w:pPr>
      <w:tabs>
        <w:tab w:val="num" w:pos="3231"/>
      </w:tabs>
      <w:overflowPunct w:val="0"/>
      <w:autoSpaceDE w:val="0"/>
      <w:autoSpaceDN w:val="0"/>
      <w:adjustRightInd w:val="0"/>
      <w:spacing w:before="240" w:after="60"/>
      <w:ind w:left="3231" w:right="283" w:hanging="396"/>
      <w:textAlignment w:val="baseline"/>
      <w:outlineLvl w:val="4"/>
    </w:pPr>
    <w:rPr>
      <w:rFonts w:ascii="Arial" w:hAnsi="Arial" w:cs="Miriam"/>
      <w:sz w:val="22"/>
      <w:szCs w:val="22"/>
    </w:rPr>
  </w:style>
  <w:style w:type="paragraph" w:styleId="6">
    <w:name w:val="heading 6"/>
    <w:basedOn w:val="a"/>
    <w:next w:val="a"/>
    <w:link w:val="60"/>
    <w:qFormat/>
    <w:rsid w:val="00467E8B"/>
    <w:pPr>
      <w:tabs>
        <w:tab w:val="num" w:pos="3628"/>
      </w:tabs>
      <w:overflowPunct w:val="0"/>
      <w:autoSpaceDE w:val="0"/>
      <w:autoSpaceDN w:val="0"/>
      <w:adjustRightInd w:val="0"/>
      <w:spacing w:before="240" w:after="60"/>
      <w:ind w:left="3628" w:right="283" w:hanging="397"/>
      <w:textAlignment w:val="baseline"/>
      <w:outlineLvl w:val="5"/>
    </w:pPr>
    <w:rPr>
      <w:rFonts w:ascii="Arial" w:hAnsi="Arial" w:cs="Miriam"/>
      <w:i/>
      <w:iCs/>
      <w:sz w:val="22"/>
      <w:szCs w:val="22"/>
    </w:rPr>
  </w:style>
  <w:style w:type="paragraph" w:styleId="7">
    <w:name w:val="heading 7"/>
    <w:basedOn w:val="a"/>
    <w:next w:val="a"/>
    <w:link w:val="70"/>
    <w:qFormat/>
    <w:rsid w:val="00467E8B"/>
    <w:pPr>
      <w:tabs>
        <w:tab w:val="left" w:pos="4025"/>
        <w:tab w:val="num" w:pos="4348"/>
      </w:tabs>
      <w:overflowPunct w:val="0"/>
      <w:autoSpaceDE w:val="0"/>
      <w:autoSpaceDN w:val="0"/>
      <w:adjustRightInd w:val="0"/>
      <w:spacing w:before="240" w:after="60"/>
      <w:ind w:left="4025" w:right="283" w:hanging="397"/>
      <w:textAlignment w:val="baseline"/>
      <w:outlineLvl w:val="6"/>
    </w:pPr>
    <w:rPr>
      <w:rFonts w:ascii="Arial" w:hAnsi="Arial" w:cs="Miriam"/>
      <w:sz w:val="20"/>
      <w:szCs w:val="20"/>
    </w:rPr>
  </w:style>
  <w:style w:type="paragraph" w:styleId="8">
    <w:name w:val="heading 8"/>
    <w:basedOn w:val="a"/>
    <w:next w:val="a"/>
    <w:link w:val="80"/>
    <w:qFormat/>
    <w:rsid w:val="00467E8B"/>
    <w:pPr>
      <w:tabs>
        <w:tab w:val="num" w:pos="4422"/>
      </w:tabs>
      <w:overflowPunct w:val="0"/>
      <w:autoSpaceDE w:val="0"/>
      <w:autoSpaceDN w:val="0"/>
      <w:adjustRightInd w:val="0"/>
      <w:spacing w:before="240" w:after="60"/>
      <w:ind w:left="4422" w:right="283" w:hanging="397"/>
      <w:textAlignment w:val="baseline"/>
      <w:outlineLvl w:val="7"/>
    </w:pPr>
    <w:rPr>
      <w:rFonts w:ascii="Arial" w:hAnsi="Arial" w:cs="Miriam"/>
      <w:i/>
      <w:iCs/>
      <w:sz w:val="20"/>
      <w:szCs w:val="20"/>
    </w:rPr>
  </w:style>
  <w:style w:type="paragraph" w:styleId="9">
    <w:name w:val="heading 9"/>
    <w:basedOn w:val="a"/>
    <w:next w:val="a"/>
    <w:link w:val="90"/>
    <w:qFormat/>
    <w:rsid w:val="00467E8B"/>
    <w:pPr>
      <w:tabs>
        <w:tab w:val="num" w:pos="5131"/>
      </w:tabs>
      <w:overflowPunct w:val="0"/>
      <w:autoSpaceDE w:val="0"/>
      <w:autoSpaceDN w:val="0"/>
      <w:adjustRightInd w:val="0"/>
      <w:spacing w:before="240" w:after="60"/>
      <w:ind w:left="5131" w:right="283" w:hanging="709"/>
      <w:textAlignment w:val="baseline"/>
      <w:outlineLvl w:val="8"/>
    </w:pPr>
    <w:rPr>
      <w:rFonts w:ascii="Arial" w:hAnsi="Arial" w:cs="Miriam"/>
      <w:i/>
      <w:iCs/>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363EA4"/>
    <w:pPr>
      <w:widowControl w:val="0"/>
      <w:tabs>
        <w:tab w:val="center" w:pos="4153"/>
        <w:tab w:val="right" w:pos="8306"/>
      </w:tabs>
    </w:pPr>
  </w:style>
  <w:style w:type="paragraph" w:styleId="a4">
    <w:name w:val="footer"/>
    <w:basedOn w:val="a"/>
    <w:rsid w:val="00363EA4"/>
    <w:pPr>
      <w:widowControl w:val="0"/>
      <w:tabs>
        <w:tab w:val="center" w:pos="4153"/>
        <w:tab w:val="right" w:pos="8306"/>
      </w:tabs>
    </w:pPr>
  </w:style>
  <w:style w:type="character" w:styleId="Hyperlink">
    <w:name w:val="Hyperlink"/>
    <w:rsid w:val="00302FD1"/>
    <w:rPr>
      <w:color w:val="0000FF"/>
      <w:u w:val="single"/>
    </w:rPr>
  </w:style>
  <w:style w:type="paragraph" w:styleId="a5">
    <w:name w:val="Balloon Text"/>
    <w:basedOn w:val="a"/>
    <w:link w:val="a6"/>
    <w:rsid w:val="00467E8B"/>
    <w:rPr>
      <w:rFonts w:ascii="Tahoma" w:hAnsi="Tahoma" w:cs="Tahoma"/>
      <w:sz w:val="16"/>
      <w:szCs w:val="16"/>
    </w:rPr>
  </w:style>
  <w:style w:type="character" w:customStyle="1" w:styleId="a6">
    <w:name w:val="טקסט בלונים תו"/>
    <w:basedOn w:val="a0"/>
    <w:link w:val="a5"/>
    <w:rsid w:val="00467E8B"/>
    <w:rPr>
      <w:rFonts w:ascii="Tahoma" w:hAnsi="Tahoma" w:cs="Tahoma"/>
      <w:sz w:val="16"/>
      <w:szCs w:val="16"/>
      <w:lang w:eastAsia="he-IL"/>
    </w:rPr>
  </w:style>
  <w:style w:type="character" w:customStyle="1" w:styleId="40">
    <w:name w:val="כותרת 4 תו"/>
    <w:basedOn w:val="a0"/>
    <w:link w:val="4"/>
    <w:rsid w:val="00467E8B"/>
    <w:rPr>
      <w:rFonts w:cs="Miriam"/>
      <w:b/>
      <w:bCs/>
      <w:i/>
      <w:iCs/>
      <w:sz w:val="24"/>
      <w:szCs w:val="24"/>
      <w:lang w:eastAsia="he-IL"/>
    </w:rPr>
  </w:style>
  <w:style w:type="character" w:customStyle="1" w:styleId="50">
    <w:name w:val="כותרת 5 תו"/>
    <w:basedOn w:val="a0"/>
    <w:link w:val="5"/>
    <w:rsid w:val="00467E8B"/>
    <w:rPr>
      <w:rFonts w:ascii="Arial" w:hAnsi="Arial" w:cs="Miriam"/>
      <w:sz w:val="22"/>
      <w:szCs w:val="22"/>
      <w:lang w:eastAsia="he-IL"/>
    </w:rPr>
  </w:style>
  <w:style w:type="character" w:customStyle="1" w:styleId="60">
    <w:name w:val="כותרת 6 תו"/>
    <w:basedOn w:val="a0"/>
    <w:link w:val="6"/>
    <w:rsid w:val="00467E8B"/>
    <w:rPr>
      <w:rFonts w:ascii="Arial" w:hAnsi="Arial" w:cs="Miriam"/>
      <w:i/>
      <w:iCs/>
      <w:sz w:val="22"/>
      <w:szCs w:val="22"/>
      <w:lang w:eastAsia="he-IL"/>
    </w:rPr>
  </w:style>
  <w:style w:type="character" w:customStyle="1" w:styleId="70">
    <w:name w:val="כותרת 7 תו"/>
    <w:basedOn w:val="a0"/>
    <w:link w:val="7"/>
    <w:rsid w:val="00467E8B"/>
    <w:rPr>
      <w:rFonts w:ascii="Arial" w:hAnsi="Arial" w:cs="Miriam"/>
      <w:lang w:eastAsia="he-IL"/>
    </w:rPr>
  </w:style>
  <w:style w:type="character" w:customStyle="1" w:styleId="80">
    <w:name w:val="כותרת 8 תו"/>
    <w:basedOn w:val="a0"/>
    <w:link w:val="8"/>
    <w:rsid w:val="00467E8B"/>
    <w:rPr>
      <w:rFonts w:ascii="Arial" w:hAnsi="Arial" w:cs="Miriam"/>
      <w:i/>
      <w:iCs/>
      <w:lang w:eastAsia="he-IL"/>
    </w:rPr>
  </w:style>
  <w:style w:type="character" w:customStyle="1" w:styleId="90">
    <w:name w:val="כותרת 9 תו"/>
    <w:basedOn w:val="a0"/>
    <w:link w:val="9"/>
    <w:rsid w:val="00467E8B"/>
    <w:rPr>
      <w:rFonts w:ascii="Arial" w:hAnsi="Arial" w:cs="Miriam"/>
      <w:i/>
      <w:iCs/>
      <w:sz w:val="18"/>
      <w:szCs w:val="18"/>
      <w:lang w:eastAsia="he-IL"/>
    </w:rPr>
  </w:style>
  <w:style w:type="paragraph" w:customStyle="1" w:styleId="a7">
    <w:name w:val="תו תו"/>
    <w:basedOn w:val="a"/>
    <w:rsid w:val="00467E8B"/>
    <w:pPr>
      <w:bidi w:val="0"/>
      <w:spacing w:before="60" w:after="160" w:line="240" w:lineRule="exact"/>
      <w:jc w:val="left"/>
    </w:pPr>
    <w:rPr>
      <w:rFonts w:ascii="Verdana" w:hAnsi="Verdana" w:cs="Times New Roman"/>
      <w:color w:val="FF00FF"/>
      <w:szCs w:val="20"/>
      <w:lang w:val="en-GB" w:eastAsia="en-US" w:bidi="ar-SA"/>
    </w:rPr>
  </w:style>
  <w:style w:type="paragraph" w:styleId="a8">
    <w:name w:val="List Paragraph"/>
    <w:basedOn w:val="a"/>
    <w:uiPriority w:val="34"/>
    <w:qFormat/>
    <w:rsid w:val="0004241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hyperlink" Target="http://www.mr.gov.il" TargetMode="Externa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_rels/footer2.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image" Target="media/image1.jpeg"/><Relationship Id="rId1" Type="http://schemas.openxmlformats.org/officeDocument/2006/relationships/hyperlink" Target="http://www.mof.gov.il/" TargetMode="External"/></Relationships>
</file>

<file path=word/_rels/footer3.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image" Target="media/image1.jpeg"/><Relationship Id="rId1" Type="http://schemas.openxmlformats.org/officeDocument/2006/relationships/hyperlink" Target="http://www.mof.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Pages>
  <Words>737</Words>
  <Characters>3586</Characters>
  <Application>Microsoft Office Word</Application>
  <DocSecurity>0</DocSecurity>
  <Lines>29</Lines>
  <Paragraphs>8</Paragraphs>
  <ScaleCrop>false</ScaleCrop>
  <HeadingPairs>
    <vt:vector size="2" baseType="variant">
      <vt:variant>
        <vt:lpstr>שם</vt:lpstr>
      </vt:variant>
      <vt:variant>
        <vt:i4>1</vt:i4>
      </vt:variant>
    </vt:vector>
  </HeadingPairs>
  <TitlesOfParts>
    <vt:vector size="1" baseType="lpstr">
      <vt:lpstr>123</vt:lpstr>
    </vt:vector>
  </TitlesOfParts>
  <Company>OZAR</Company>
  <LinksUpToDate>false</LinksUpToDate>
  <CharactersWithSpaces>4315</CharactersWithSpaces>
  <SharedDoc>false</SharedDoc>
  <HLinks>
    <vt:vector size="24" baseType="variant">
      <vt:variant>
        <vt:i4>8126589</vt:i4>
      </vt:variant>
      <vt:variant>
        <vt:i4>9</vt:i4>
      </vt:variant>
      <vt:variant>
        <vt:i4>0</vt:i4>
      </vt:variant>
      <vt:variant>
        <vt:i4>5</vt:i4>
      </vt:variant>
      <vt:variant>
        <vt:lpwstr>http://www.gov.il/</vt:lpwstr>
      </vt:variant>
      <vt:variant>
        <vt:lpwstr/>
      </vt:variant>
      <vt:variant>
        <vt:i4>7798844</vt:i4>
      </vt:variant>
      <vt:variant>
        <vt:i4>6</vt:i4>
      </vt:variant>
      <vt:variant>
        <vt:i4>0</vt:i4>
      </vt:variant>
      <vt:variant>
        <vt:i4>5</vt:i4>
      </vt:variant>
      <vt:variant>
        <vt:lpwstr>http://www.mof.gov.il/</vt:lpwstr>
      </vt:variant>
      <vt:variant>
        <vt:lpwstr/>
      </vt:variant>
      <vt:variant>
        <vt:i4>8126589</vt:i4>
      </vt:variant>
      <vt:variant>
        <vt:i4>3</vt:i4>
      </vt:variant>
      <vt:variant>
        <vt:i4>0</vt:i4>
      </vt:variant>
      <vt:variant>
        <vt:i4>5</vt:i4>
      </vt:variant>
      <vt:variant>
        <vt:lpwstr>http://www.gov.il/</vt:lpwstr>
      </vt:variant>
      <vt:variant>
        <vt:lpwstr/>
      </vt:variant>
      <vt:variant>
        <vt:i4>7798844</vt:i4>
      </vt:variant>
      <vt:variant>
        <vt:i4>0</vt:i4>
      </vt:variant>
      <vt:variant>
        <vt:i4>0</vt:i4>
      </vt:variant>
      <vt:variant>
        <vt:i4>5</vt:i4>
      </vt:variant>
      <vt:variant>
        <vt:lpwstr>http://www.mof.gov.il/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123</dc:title>
  <dc:creator>xxkeren</dc:creator>
  <cp:lastModifiedBy>אסנת תורג'מן</cp:lastModifiedBy>
  <cp:revision>3</cp:revision>
  <dcterms:created xsi:type="dcterms:W3CDTF">2019-04-17T06:47:00Z</dcterms:created>
  <dcterms:modified xsi:type="dcterms:W3CDTF">2019-04-17T06:48:00Z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notes://MAOR2/Doc/Minhal/minhaldoc.nsf/0/CFE81F4CB8698F45C22583DE001AAAD3/?OpenDocument</vt:lpwstr>
  </property>
  <property fmtid="{D5CDD505-2E9C-101B-9397-08002B2CF9AE}" pid="3" name="MaorRecipients0">
    <vt:lpwstr/>
  </property>
</Properties>
</file>